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7A420" w14:textId="77777777" w:rsidR="00475F0B" w:rsidRDefault="00000000">
      <w:pPr>
        <w:pStyle w:val="Corpotesto"/>
        <w:ind w:left="22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1B559991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width:489.25pt;height:126pt;mso-left-percent:-10001;mso-top-percent:-10001;mso-position-horizontal:absolute;mso-position-horizontal-relative:char;mso-position-vertical:absolute;mso-position-vertical-relative:line;mso-left-percent:-10001;mso-top-percent:-10001" fillcolor="#e6e6e6" strokeweight=".48pt">
            <v:textbox inset="0,0,0,0">
              <w:txbxContent>
                <w:p w14:paraId="43344CA7" w14:textId="77777777" w:rsidR="00475F0B" w:rsidRDefault="00475F0B">
                  <w:pPr>
                    <w:pStyle w:val="Corpotesto"/>
                    <w:spacing w:before="2"/>
                    <w:rPr>
                      <w:rFonts w:ascii="Times New Roman"/>
                      <w:sz w:val="36"/>
                    </w:rPr>
                  </w:pPr>
                </w:p>
                <w:p w14:paraId="486D6893" w14:textId="77777777" w:rsidR="00475F0B" w:rsidRDefault="00000000">
                  <w:pPr>
                    <w:ind w:left="2536" w:right="2678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MODULO (A) – ISTANZA DI ISCRIZIONE</w:t>
                  </w:r>
                </w:p>
                <w:p w14:paraId="2851BB4D" w14:textId="77777777" w:rsidR="00475F0B" w:rsidRDefault="00475F0B">
                  <w:pPr>
                    <w:pStyle w:val="Corpotesto"/>
                    <w:rPr>
                      <w:b/>
                      <w:sz w:val="26"/>
                    </w:rPr>
                  </w:pPr>
                </w:p>
                <w:p w14:paraId="628B4207" w14:textId="77777777" w:rsidR="00475F0B" w:rsidRDefault="00475F0B">
                  <w:pPr>
                    <w:pStyle w:val="Corpotesto"/>
                    <w:spacing w:before="5"/>
                    <w:rPr>
                      <w:b/>
                      <w:sz w:val="23"/>
                    </w:rPr>
                  </w:pPr>
                </w:p>
                <w:p w14:paraId="1370E435" w14:textId="77777777" w:rsidR="00475F0B" w:rsidRDefault="00000000">
                  <w:pPr>
                    <w:spacing w:line="259" w:lineRule="auto"/>
                    <w:ind w:left="113" w:right="237" w:hanging="10"/>
                    <w:jc w:val="both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 xml:space="preserve">nell’elenco dei professionisti qualificati per l’affidamento di incarichi di servizi di architettura e ingegneria diretti o tramite procedura negoziata, art. 50, comma 1, lett. b) ed e) del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D.lgs</w:t>
                  </w:r>
                  <w:proofErr w:type="spellEnd"/>
                  <w:r>
                    <w:rPr>
                      <w:b/>
                      <w:i/>
                      <w:sz w:val="24"/>
                    </w:rPr>
                    <w:t xml:space="preserve">, n. 36/2023, relativi alle attività tecnico - progettuali afferenti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afferenti</w:t>
                  </w:r>
                  <w:proofErr w:type="spellEnd"/>
                  <w:r>
                    <w:rPr>
                      <w:b/>
                      <w:i/>
                      <w:sz w:val="24"/>
                    </w:rPr>
                    <w:t xml:space="preserve"> il IV Settore del Comune di Caivano.</w:t>
                  </w:r>
                </w:p>
              </w:txbxContent>
            </v:textbox>
            <w10:anchorlock/>
          </v:shape>
        </w:pict>
      </w:r>
    </w:p>
    <w:p w14:paraId="321040F5" w14:textId="77777777" w:rsidR="00475F0B" w:rsidRDefault="00475F0B">
      <w:pPr>
        <w:pStyle w:val="Corpotesto"/>
        <w:rPr>
          <w:rFonts w:ascii="Times New Roman"/>
          <w:sz w:val="20"/>
        </w:rPr>
      </w:pPr>
    </w:p>
    <w:p w14:paraId="3498CEF9" w14:textId="77777777" w:rsidR="00475F0B" w:rsidRDefault="00475F0B">
      <w:pPr>
        <w:pStyle w:val="Corpotesto"/>
        <w:rPr>
          <w:rFonts w:ascii="Times New Roman"/>
          <w:sz w:val="20"/>
        </w:rPr>
      </w:pPr>
    </w:p>
    <w:p w14:paraId="6548E35F" w14:textId="77777777" w:rsidR="00475F0B" w:rsidRDefault="00475F0B">
      <w:pPr>
        <w:pStyle w:val="Corpotesto"/>
        <w:spacing w:before="4"/>
        <w:rPr>
          <w:rFonts w:ascii="Times New Roman"/>
          <w:sz w:val="25"/>
        </w:rPr>
      </w:pPr>
    </w:p>
    <w:p w14:paraId="3847A734" w14:textId="7195DBE2" w:rsidR="00475F0B" w:rsidRDefault="00000000">
      <w:pPr>
        <w:pStyle w:val="Titolo1"/>
        <w:spacing w:before="94"/>
        <w:ind w:left="0" w:right="116"/>
        <w:jc w:val="right"/>
      </w:pPr>
      <w:r>
        <w:t xml:space="preserve">Al Settore IV </w:t>
      </w:r>
      <w:r w:rsidR="007520D8">
        <w:t>d</w:t>
      </w:r>
      <w:r>
        <w:t>el Comune di Caivano</w:t>
      </w:r>
    </w:p>
    <w:p w14:paraId="2FE63AC0" w14:textId="77777777" w:rsidR="00475F0B" w:rsidRDefault="00000000">
      <w:pPr>
        <w:pStyle w:val="Corpotesto"/>
        <w:spacing w:before="93"/>
        <w:ind w:right="115"/>
        <w:jc w:val="right"/>
      </w:pPr>
      <w:hyperlink r:id="rId5">
        <w:r>
          <w:rPr>
            <w:spacing w:val="-2"/>
          </w:rPr>
          <w:t>protocollo.caivano@asmepec.it</w:t>
        </w:r>
      </w:hyperlink>
    </w:p>
    <w:p w14:paraId="2E68AED1" w14:textId="77777777" w:rsidR="00475F0B" w:rsidRDefault="00475F0B">
      <w:pPr>
        <w:pStyle w:val="Corpotesto"/>
        <w:rPr>
          <w:sz w:val="24"/>
        </w:rPr>
      </w:pPr>
    </w:p>
    <w:p w14:paraId="01076451" w14:textId="77777777" w:rsidR="00475F0B" w:rsidRDefault="00475F0B">
      <w:pPr>
        <w:pStyle w:val="Corpotesto"/>
        <w:rPr>
          <w:sz w:val="24"/>
        </w:rPr>
      </w:pPr>
    </w:p>
    <w:p w14:paraId="13A0297B" w14:textId="77777777" w:rsidR="00475F0B" w:rsidRDefault="00475F0B">
      <w:pPr>
        <w:pStyle w:val="Corpotesto"/>
        <w:rPr>
          <w:sz w:val="24"/>
        </w:rPr>
      </w:pPr>
    </w:p>
    <w:p w14:paraId="0264140D" w14:textId="7638C307" w:rsidR="00475F0B" w:rsidRDefault="00000000">
      <w:pPr>
        <w:pStyle w:val="Corpotesto"/>
        <w:tabs>
          <w:tab w:val="left" w:pos="2645"/>
          <w:tab w:val="left" w:pos="5499"/>
          <w:tab w:val="left" w:pos="7789"/>
          <w:tab w:val="left" w:pos="10020"/>
          <w:tab w:val="left" w:pos="10071"/>
        </w:tabs>
        <w:spacing w:before="194" w:line="360" w:lineRule="auto"/>
        <w:ind w:left="233" w:right="198"/>
        <w:jc w:val="both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  <w:r w:rsidR="007520D8">
        <w:rPr>
          <w:spacing w:val="-4"/>
        </w:rPr>
        <w:t>_________________</w:t>
      </w:r>
      <w:r>
        <w:rPr>
          <w:u w:val="single"/>
        </w:rPr>
        <w:tab/>
      </w:r>
      <w:r>
        <w:rPr>
          <w:w w:val="3"/>
          <w:u w:val="single"/>
        </w:rPr>
        <w:t xml:space="preserve"> </w:t>
      </w:r>
      <w:r>
        <w:t xml:space="preserve"> 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residente</w:t>
      </w:r>
      <w:r>
        <w:rPr>
          <w:spacing w:val="-4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all’indirizzo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C.A.P.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 qualità</w:t>
      </w:r>
      <w:r>
        <w:rPr>
          <w:spacing w:val="-7"/>
        </w:rPr>
        <w:t xml:space="preserve"> </w:t>
      </w:r>
      <w:r>
        <w:t>di:</w:t>
      </w:r>
    </w:p>
    <w:p w14:paraId="5461F6D3" w14:textId="77777777" w:rsidR="00475F0B" w:rsidRDefault="00475F0B">
      <w:pPr>
        <w:pStyle w:val="Corpotesto"/>
        <w:spacing w:before="8"/>
        <w:rPr>
          <w:sz w:val="25"/>
        </w:rPr>
      </w:pPr>
    </w:p>
    <w:p w14:paraId="4D46D269" w14:textId="77777777" w:rsidR="00475F0B" w:rsidRDefault="00000000">
      <w:pPr>
        <w:pStyle w:val="Corpotesto"/>
        <w:spacing w:before="1"/>
        <w:ind w:left="233"/>
      </w:pPr>
      <w:r>
        <w:rPr>
          <w:b/>
          <w:sz w:val="32"/>
        </w:rPr>
        <w:t xml:space="preserve">□ </w:t>
      </w:r>
      <w:r>
        <w:t>Professionista singolo (art. 66 lettera a) del Codice degli Appalti con studio professionale in</w:t>
      </w:r>
    </w:p>
    <w:p w14:paraId="3102DF76" w14:textId="77777777" w:rsidR="00475F0B" w:rsidRDefault="00000000">
      <w:pPr>
        <w:pStyle w:val="Corpotesto"/>
        <w:tabs>
          <w:tab w:val="left" w:pos="4947"/>
          <w:tab w:val="left" w:pos="5326"/>
          <w:tab w:val="left" w:pos="6289"/>
          <w:tab w:val="left" w:pos="10058"/>
        </w:tabs>
        <w:spacing w:before="192" w:line="360" w:lineRule="auto"/>
        <w:ind w:left="610" w:right="21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P.IVA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mail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pec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14:paraId="5643791F" w14:textId="77777777" w:rsidR="00475F0B" w:rsidRDefault="00000000">
      <w:pPr>
        <w:pStyle w:val="Corpotesto"/>
        <w:tabs>
          <w:tab w:val="left" w:pos="8301"/>
        </w:tabs>
        <w:spacing w:line="250" w:lineRule="exact"/>
        <w:ind w:left="610"/>
        <w:jc w:val="both"/>
      </w:pPr>
      <w:r>
        <w:t>iscritto</w:t>
      </w:r>
      <w:r>
        <w:rPr>
          <w:spacing w:val="-8"/>
        </w:rPr>
        <w:t xml:space="preserve"> </w:t>
      </w:r>
      <w:r>
        <w:t>all’Albo</w:t>
      </w:r>
      <w:r>
        <w:rPr>
          <w:spacing w:val="-4"/>
        </w:rPr>
        <w:t xml:space="preserve"> </w:t>
      </w:r>
      <w:r>
        <w:t>Professionale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della Provincia</w:t>
      </w:r>
      <w:r>
        <w:rPr>
          <w:spacing w:val="-6"/>
        </w:rPr>
        <w:t xml:space="preserve"> </w:t>
      </w:r>
      <w:r>
        <w:t>di</w:t>
      </w:r>
    </w:p>
    <w:p w14:paraId="758A907F" w14:textId="77777777" w:rsidR="00475F0B" w:rsidRDefault="00000000">
      <w:pPr>
        <w:pStyle w:val="Corpotesto"/>
        <w:tabs>
          <w:tab w:val="left" w:pos="4090"/>
          <w:tab w:val="left" w:pos="6063"/>
          <w:tab w:val="left" w:pos="10034"/>
        </w:tabs>
        <w:spacing w:before="126"/>
        <w:ind w:left="61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spacing w:val="-1"/>
        </w:rPr>
        <w:t xml:space="preserve"> </w:t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 partire</w:t>
      </w:r>
      <w:r>
        <w:rPr>
          <w:spacing w:val="-6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D64A1A" w14:textId="77777777" w:rsidR="00475F0B" w:rsidRDefault="00475F0B">
      <w:pPr>
        <w:pStyle w:val="Corpotesto"/>
        <w:spacing w:before="1"/>
        <w:rPr>
          <w:sz w:val="28"/>
        </w:rPr>
      </w:pPr>
    </w:p>
    <w:p w14:paraId="3AE5ABED" w14:textId="77777777" w:rsidR="00475F0B" w:rsidRDefault="00000000">
      <w:pPr>
        <w:pStyle w:val="Titolo1"/>
        <w:spacing w:before="93"/>
        <w:ind w:left="218"/>
        <w:jc w:val="left"/>
      </w:pPr>
      <w:r>
        <w:t>oppure:</w:t>
      </w:r>
    </w:p>
    <w:p w14:paraId="18016CD4" w14:textId="77777777" w:rsidR="00475F0B" w:rsidRDefault="00000000">
      <w:pPr>
        <w:pStyle w:val="Paragrafoelenco"/>
        <w:numPr>
          <w:ilvl w:val="0"/>
          <w:numId w:val="7"/>
        </w:numPr>
        <w:tabs>
          <w:tab w:val="left" w:pos="611"/>
        </w:tabs>
        <w:spacing w:before="40"/>
        <w:ind w:hanging="378"/>
        <w:rPr>
          <w:i/>
          <w:sz w:val="18"/>
        </w:rPr>
      </w:pPr>
      <w:r>
        <w:t>Nella seguente forma associata (</w:t>
      </w:r>
      <w:r>
        <w:rPr>
          <w:i/>
          <w:sz w:val="18"/>
        </w:rPr>
        <w:t>specificare ai sensi dell’art. 66 del D.lgs. n.</w:t>
      </w:r>
      <w:r>
        <w:rPr>
          <w:i/>
          <w:spacing w:val="-22"/>
          <w:sz w:val="18"/>
        </w:rPr>
        <w:t xml:space="preserve"> </w:t>
      </w:r>
      <w:r>
        <w:rPr>
          <w:i/>
          <w:sz w:val="18"/>
        </w:rPr>
        <w:t>36/2023):</w:t>
      </w:r>
    </w:p>
    <w:p w14:paraId="09B8D0AB" w14:textId="77777777" w:rsidR="00475F0B" w:rsidRDefault="00000000">
      <w:pPr>
        <w:pStyle w:val="Paragrafoelenco"/>
        <w:numPr>
          <w:ilvl w:val="1"/>
          <w:numId w:val="7"/>
        </w:numPr>
        <w:tabs>
          <w:tab w:val="left" w:pos="2034"/>
        </w:tabs>
        <w:spacing w:before="167"/>
        <w:ind w:hanging="361"/>
      </w:pPr>
      <w:r>
        <w:t>società di</w:t>
      </w:r>
      <w:r>
        <w:rPr>
          <w:spacing w:val="-2"/>
        </w:rPr>
        <w:t xml:space="preserve"> </w:t>
      </w:r>
      <w:r>
        <w:t>ingegneria</w:t>
      </w:r>
    </w:p>
    <w:p w14:paraId="1229E6D2" w14:textId="77777777" w:rsidR="00475F0B" w:rsidRDefault="00000000">
      <w:pPr>
        <w:pStyle w:val="Paragrafoelenco"/>
        <w:numPr>
          <w:ilvl w:val="1"/>
          <w:numId w:val="7"/>
        </w:numPr>
        <w:tabs>
          <w:tab w:val="left" w:pos="2034"/>
        </w:tabs>
        <w:spacing w:before="125"/>
        <w:ind w:hanging="361"/>
      </w:pPr>
      <w:r>
        <w:t>società di</w:t>
      </w:r>
      <w:r>
        <w:rPr>
          <w:spacing w:val="-5"/>
        </w:rPr>
        <w:t xml:space="preserve"> </w:t>
      </w:r>
      <w:r>
        <w:t>professionisti</w:t>
      </w:r>
    </w:p>
    <w:p w14:paraId="6C88D0B1" w14:textId="77777777" w:rsidR="00475F0B" w:rsidRDefault="00000000">
      <w:pPr>
        <w:pStyle w:val="Paragrafoelenco"/>
        <w:numPr>
          <w:ilvl w:val="1"/>
          <w:numId w:val="7"/>
        </w:numPr>
        <w:tabs>
          <w:tab w:val="left" w:pos="2034"/>
        </w:tabs>
        <w:spacing w:before="126"/>
        <w:ind w:hanging="361"/>
      </w:pPr>
      <w:r>
        <w:t>studio</w:t>
      </w:r>
      <w:r>
        <w:rPr>
          <w:spacing w:val="-1"/>
        </w:rPr>
        <w:t xml:space="preserve"> </w:t>
      </w:r>
      <w:r>
        <w:t>associato</w:t>
      </w:r>
    </w:p>
    <w:p w14:paraId="57BAFE4D" w14:textId="77777777" w:rsidR="00475F0B" w:rsidRDefault="00000000">
      <w:pPr>
        <w:pStyle w:val="Paragrafoelenco"/>
        <w:numPr>
          <w:ilvl w:val="1"/>
          <w:numId w:val="7"/>
        </w:numPr>
        <w:tabs>
          <w:tab w:val="left" w:pos="2034"/>
        </w:tabs>
        <w:spacing w:before="126"/>
        <w:ind w:hanging="361"/>
      </w:pPr>
      <w:r>
        <w:t>raggruppamento</w:t>
      </w:r>
      <w:r>
        <w:rPr>
          <w:spacing w:val="-6"/>
        </w:rPr>
        <w:t xml:space="preserve"> </w:t>
      </w:r>
      <w:r>
        <w:t>temporaneo</w:t>
      </w:r>
    </w:p>
    <w:p w14:paraId="3BBAAE4F" w14:textId="77777777" w:rsidR="00475F0B" w:rsidRDefault="00000000">
      <w:pPr>
        <w:pStyle w:val="Corpotesto"/>
        <w:tabs>
          <w:tab w:val="left" w:pos="6066"/>
        </w:tabs>
        <w:spacing w:before="131"/>
        <w:ind w:left="1673"/>
        <w:rPr>
          <w:rFonts w:ascii="Times New Roman" w:hAnsi="Times New Roman"/>
        </w:rPr>
      </w:pPr>
      <w:r>
        <w:rPr>
          <w:w w:val="125"/>
        </w:rPr>
        <w:t>□</w:t>
      </w:r>
      <w:r>
        <w:t xml:space="preserve">  </w:t>
      </w:r>
      <w:r>
        <w:rPr>
          <w:spacing w:val="10"/>
        </w:rPr>
        <w:t xml:space="preserve"> </w:t>
      </w:r>
      <w:r>
        <w:rPr>
          <w:rFonts w:ascii="Times New Roman" w:hAnsi="Times New Roman"/>
          <w:w w:val="124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3BDDA7B" w14:textId="77777777" w:rsidR="00475F0B" w:rsidRDefault="00475F0B">
      <w:pPr>
        <w:pStyle w:val="Corpotesto"/>
        <w:rPr>
          <w:rFonts w:ascii="Times New Roman"/>
          <w:sz w:val="20"/>
        </w:rPr>
      </w:pPr>
    </w:p>
    <w:p w14:paraId="257342A1" w14:textId="77777777" w:rsidR="00475F0B" w:rsidRDefault="00475F0B">
      <w:pPr>
        <w:pStyle w:val="Corpotesto"/>
        <w:spacing w:before="7"/>
        <w:rPr>
          <w:rFonts w:ascii="Times New Roman"/>
          <w:sz w:val="15"/>
        </w:rPr>
      </w:pPr>
    </w:p>
    <w:p w14:paraId="51CFD8D4" w14:textId="77777777" w:rsidR="00475F0B" w:rsidRDefault="00000000">
      <w:pPr>
        <w:pStyle w:val="Corpotesto"/>
        <w:tabs>
          <w:tab w:val="left" w:pos="9638"/>
          <w:tab w:val="left" w:pos="10020"/>
        </w:tabs>
        <w:spacing w:before="94" w:line="360" w:lineRule="auto"/>
        <w:ind w:left="610" w:right="248" w:hanging="377"/>
      </w:pPr>
      <w:r>
        <w:t>iscritta nel registro delle imprese della Camera di</w:t>
      </w:r>
      <w:r>
        <w:rPr>
          <w:spacing w:val="-19"/>
        </w:rPr>
        <w:t xml:space="preserve"> </w:t>
      </w:r>
      <w:r>
        <w:t>Commercio</w:t>
      </w:r>
      <w:r>
        <w:rPr>
          <w:spacing w:val="-1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numero e data di</w:t>
      </w:r>
      <w:r>
        <w:rPr>
          <w:spacing w:val="-16"/>
        </w:rPr>
        <w:t xml:space="preserve"> </w:t>
      </w:r>
      <w:r>
        <w:t>iscrizione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DBE1BA7" w14:textId="77777777" w:rsidR="00475F0B" w:rsidRDefault="00475F0B">
      <w:pPr>
        <w:spacing w:line="360" w:lineRule="auto"/>
        <w:sectPr w:rsidR="00475F0B">
          <w:type w:val="continuous"/>
          <w:pgSz w:w="11920" w:h="16850"/>
          <w:pgMar w:top="1440" w:right="740" w:bottom="280" w:left="900" w:header="720" w:footer="720" w:gutter="0"/>
          <w:cols w:space="720"/>
        </w:sectPr>
      </w:pPr>
    </w:p>
    <w:p w14:paraId="713798F3" w14:textId="77777777" w:rsidR="00475F0B" w:rsidRDefault="00000000">
      <w:pPr>
        <w:pStyle w:val="Titolo1"/>
        <w:spacing w:before="77"/>
        <w:ind w:right="3956"/>
      </w:pPr>
      <w:r>
        <w:lastRenderedPageBreak/>
        <w:t>CHIEDE L'ISCRIZIONE</w:t>
      </w:r>
    </w:p>
    <w:p w14:paraId="7CF3A6D2" w14:textId="77777777" w:rsidR="00475F0B" w:rsidRDefault="00475F0B">
      <w:pPr>
        <w:pStyle w:val="Corpotesto"/>
        <w:rPr>
          <w:b/>
          <w:sz w:val="24"/>
        </w:rPr>
      </w:pPr>
    </w:p>
    <w:p w14:paraId="2A53D2EE" w14:textId="77777777" w:rsidR="00475F0B" w:rsidRDefault="00475F0B">
      <w:pPr>
        <w:pStyle w:val="Corpotesto"/>
        <w:spacing w:before="1"/>
        <w:rPr>
          <w:b/>
          <w:sz w:val="19"/>
        </w:rPr>
      </w:pPr>
    </w:p>
    <w:p w14:paraId="6CCFCC0D" w14:textId="77777777" w:rsidR="00475F0B" w:rsidRDefault="00000000">
      <w:pPr>
        <w:pStyle w:val="Corpotesto"/>
        <w:spacing w:line="276" w:lineRule="auto"/>
        <w:ind w:left="233" w:right="238"/>
        <w:jc w:val="both"/>
      </w:pPr>
      <w:r>
        <w:t xml:space="preserve">nell'elenco dei professionisti qualificati per l’affidamento di incarichi di servizi di architettura e ingegneria diretti o tramite procedura negoziata, art. 50, comma 1, lett. b) ed e) del </w:t>
      </w:r>
      <w:proofErr w:type="spellStart"/>
      <w:r>
        <w:t>D.lgs</w:t>
      </w:r>
      <w:proofErr w:type="spellEnd"/>
      <w:r>
        <w:t xml:space="preserve">, </w:t>
      </w:r>
      <w:r>
        <w:rPr>
          <w:spacing w:val="-3"/>
        </w:rPr>
        <w:t xml:space="preserve">n. </w:t>
      </w:r>
      <w:r>
        <w:t xml:space="preserve">36/2023, alla/e categoria/e </w:t>
      </w:r>
      <w:proofErr w:type="spellStart"/>
      <w:r>
        <w:t>e</w:t>
      </w:r>
      <w:proofErr w:type="spellEnd"/>
      <w:r>
        <w:t xml:space="preserve"> attività tecnico - progettuali afferenti al settore IV del Comune di Caivano:</w:t>
      </w:r>
    </w:p>
    <w:p w14:paraId="7AD3F585" w14:textId="77777777" w:rsidR="00475F0B" w:rsidRDefault="00475F0B">
      <w:pPr>
        <w:pStyle w:val="Corpotesto"/>
        <w:spacing w:before="10"/>
        <w:rPr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1"/>
        <w:gridCol w:w="7581"/>
      </w:tblGrid>
      <w:tr w:rsidR="00475F0B" w14:paraId="27084C43" w14:textId="77777777">
        <w:trPr>
          <w:trHeight w:val="2263"/>
        </w:trPr>
        <w:tc>
          <w:tcPr>
            <w:tcW w:w="2461" w:type="dxa"/>
            <w:tcBorders>
              <w:right w:val="single" w:sz="6" w:space="0" w:color="000000"/>
            </w:tcBorders>
          </w:tcPr>
          <w:p w14:paraId="307EF79D" w14:textId="77777777" w:rsidR="00475F0B" w:rsidRDefault="00000000">
            <w:pPr>
              <w:pStyle w:val="TableParagraph"/>
              <w:spacing w:before="79"/>
              <w:ind w:left="146"/>
              <w:rPr>
                <w:sz w:val="20"/>
              </w:rPr>
            </w:pPr>
            <w:r>
              <w:rPr>
                <w:w w:val="105"/>
                <w:sz w:val="32"/>
              </w:rPr>
              <w:t xml:space="preserve">□ </w:t>
            </w:r>
            <w:r>
              <w:rPr>
                <w:w w:val="105"/>
                <w:sz w:val="20"/>
              </w:rPr>
              <w:t>Categoria</w:t>
            </w:r>
          </w:p>
          <w:p w14:paraId="11EE0519" w14:textId="77777777" w:rsidR="00475F0B" w:rsidRDefault="00000000">
            <w:pPr>
              <w:pStyle w:val="TableParagraph"/>
              <w:spacing w:before="83" w:line="350" w:lineRule="auto"/>
              <w:ind w:left="146" w:right="88"/>
              <w:rPr>
                <w:sz w:val="20"/>
              </w:rPr>
            </w:pPr>
            <w:r>
              <w:rPr>
                <w:sz w:val="20"/>
              </w:rPr>
              <w:t>prestazionale – Pianificazione Urbanistica</w:t>
            </w:r>
          </w:p>
        </w:tc>
        <w:tc>
          <w:tcPr>
            <w:tcW w:w="7581" w:type="dxa"/>
            <w:tcBorders>
              <w:left w:val="single" w:sz="6" w:space="0" w:color="000000"/>
            </w:tcBorders>
          </w:tcPr>
          <w:p w14:paraId="7346595C" w14:textId="77777777" w:rsidR="00475F0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8"/>
              </w:tabs>
              <w:spacing w:before="107"/>
              <w:ind w:hanging="362"/>
              <w:rPr>
                <w:sz w:val="20"/>
              </w:rPr>
            </w:pPr>
            <w:r>
              <w:rPr>
                <w:sz w:val="20"/>
              </w:rPr>
              <w:t>Analisi territoriali e studi 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fattibilità;</w:t>
            </w:r>
          </w:p>
          <w:p w14:paraId="6CDF10FC" w14:textId="77777777" w:rsidR="00475F0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8"/>
              </w:tabs>
              <w:spacing w:before="86"/>
              <w:ind w:hanging="362"/>
              <w:rPr>
                <w:sz w:val="20"/>
              </w:rPr>
            </w:pPr>
            <w:r>
              <w:rPr>
                <w:sz w:val="20"/>
              </w:rPr>
              <w:t>Masterplan e schemi 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assetto;</w:t>
            </w:r>
          </w:p>
          <w:p w14:paraId="449B8969" w14:textId="77777777" w:rsidR="00475F0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8"/>
              </w:tabs>
              <w:spacing w:before="83"/>
              <w:ind w:hanging="362"/>
              <w:rPr>
                <w:sz w:val="20"/>
              </w:rPr>
            </w:pPr>
            <w:r>
              <w:rPr>
                <w:sz w:val="20"/>
              </w:rPr>
              <w:t>Redazione di varianti urbanistiche;</w:t>
            </w:r>
          </w:p>
          <w:p w14:paraId="1DF35059" w14:textId="77777777" w:rsidR="00475F0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8"/>
              </w:tabs>
              <w:spacing w:before="86"/>
              <w:ind w:hanging="362"/>
              <w:rPr>
                <w:sz w:val="20"/>
              </w:rPr>
            </w:pPr>
            <w:r>
              <w:rPr>
                <w:sz w:val="20"/>
              </w:rPr>
              <w:t>Pianificazione attuativa;</w:t>
            </w:r>
          </w:p>
          <w:p w14:paraId="1A5E1996" w14:textId="77777777" w:rsidR="00475F0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8"/>
              </w:tabs>
              <w:spacing w:before="86" w:line="323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Progetto urbano;</w:t>
            </w:r>
          </w:p>
        </w:tc>
      </w:tr>
      <w:tr w:rsidR="00475F0B" w14:paraId="109232AF" w14:textId="77777777">
        <w:trPr>
          <w:trHeight w:val="6917"/>
        </w:trPr>
        <w:tc>
          <w:tcPr>
            <w:tcW w:w="2461" w:type="dxa"/>
            <w:tcBorders>
              <w:right w:val="single" w:sz="6" w:space="0" w:color="000000"/>
            </w:tcBorders>
          </w:tcPr>
          <w:p w14:paraId="046265BC" w14:textId="77777777" w:rsidR="00475F0B" w:rsidRDefault="00000000">
            <w:pPr>
              <w:pStyle w:val="TableParagraph"/>
              <w:spacing w:line="336" w:lineRule="exact"/>
              <w:ind w:left="151"/>
              <w:jc w:val="both"/>
              <w:rPr>
                <w:sz w:val="20"/>
              </w:rPr>
            </w:pPr>
            <w:r>
              <w:rPr>
                <w:w w:val="105"/>
                <w:sz w:val="32"/>
              </w:rPr>
              <w:t xml:space="preserve">□ </w:t>
            </w:r>
            <w:r>
              <w:rPr>
                <w:w w:val="105"/>
                <w:sz w:val="20"/>
              </w:rPr>
              <w:t>Categoria</w:t>
            </w:r>
          </w:p>
          <w:p w14:paraId="4DE58409" w14:textId="77777777" w:rsidR="00475F0B" w:rsidRDefault="00000000">
            <w:pPr>
              <w:pStyle w:val="TableParagraph"/>
              <w:spacing w:before="83" w:line="352" w:lineRule="auto"/>
              <w:ind w:left="151" w:right="783"/>
              <w:jc w:val="both"/>
              <w:rPr>
                <w:sz w:val="20"/>
              </w:rPr>
            </w:pPr>
            <w:r>
              <w:rPr>
                <w:sz w:val="20"/>
              </w:rPr>
              <w:t>prestazionale – Progettazione e Direzione Lavori</w:t>
            </w:r>
          </w:p>
        </w:tc>
        <w:tc>
          <w:tcPr>
            <w:tcW w:w="7581" w:type="dxa"/>
            <w:tcBorders>
              <w:left w:val="single" w:sz="6" w:space="0" w:color="000000"/>
            </w:tcBorders>
          </w:tcPr>
          <w:p w14:paraId="79072395" w14:textId="77777777" w:rsidR="00475F0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before="107"/>
              <w:ind w:hanging="362"/>
              <w:rPr>
                <w:sz w:val="20"/>
              </w:rPr>
            </w:pPr>
            <w:r>
              <w:rPr>
                <w:sz w:val="20"/>
              </w:rPr>
              <w:t>Edilizia residenziale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pubblica;</w:t>
            </w:r>
          </w:p>
          <w:p w14:paraId="21ED14ED" w14:textId="77777777" w:rsidR="00475F0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before="86"/>
              <w:ind w:hanging="362"/>
              <w:rPr>
                <w:sz w:val="20"/>
              </w:rPr>
            </w:pPr>
            <w:r>
              <w:rPr>
                <w:sz w:val="20"/>
              </w:rPr>
              <w:t>Edifici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scolastici;</w:t>
            </w:r>
          </w:p>
          <w:p w14:paraId="1F487D13" w14:textId="77777777" w:rsidR="00475F0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before="83"/>
              <w:ind w:hanging="362"/>
              <w:rPr>
                <w:sz w:val="20"/>
              </w:rPr>
            </w:pPr>
            <w:r>
              <w:rPr>
                <w:sz w:val="20"/>
              </w:rPr>
              <w:t>Palestre e strutture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sportive;</w:t>
            </w:r>
          </w:p>
          <w:p w14:paraId="3AF3057D" w14:textId="77777777" w:rsidR="00475F0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before="86"/>
              <w:ind w:hanging="362"/>
              <w:rPr>
                <w:sz w:val="20"/>
              </w:rPr>
            </w:pPr>
            <w:r>
              <w:rPr>
                <w:sz w:val="20"/>
              </w:rPr>
              <w:t>Sedi amministrative e delle forze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dell’ordine;</w:t>
            </w:r>
          </w:p>
          <w:p w14:paraId="1826601C" w14:textId="77777777" w:rsidR="00475F0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before="85"/>
              <w:ind w:hanging="362"/>
              <w:rPr>
                <w:sz w:val="20"/>
              </w:rPr>
            </w:pPr>
            <w:r>
              <w:rPr>
                <w:sz w:val="20"/>
              </w:rPr>
              <w:t>Edifici e manufatti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esistenti</w:t>
            </w:r>
          </w:p>
          <w:p w14:paraId="1341C188" w14:textId="77777777" w:rsidR="00475F0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before="84"/>
              <w:ind w:hanging="362"/>
              <w:rPr>
                <w:sz w:val="20"/>
              </w:rPr>
            </w:pPr>
            <w:r>
              <w:rPr>
                <w:sz w:val="20"/>
              </w:rPr>
              <w:t>Restauro, risanamento conservativo, ristrutturazione di edifici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pubblici;</w:t>
            </w:r>
          </w:p>
          <w:p w14:paraId="5CAA2A17" w14:textId="77777777" w:rsidR="00475F0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before="86"/>
              <w:ind w:hanging="362"/>
              <w:rPr>
                <w:sz w:val="20"/>
              </w:rPr>
            </w:pPr>
            <w:r>
              <w:rPr>
                <w:sz w:val="20"/>
              </w:rPr>
              <w:t>Opere stradali 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parcheggi;</w:t>
            </w:r>
          </w:p>
          <w:p w14:paraId="071D8A3A" w14:textId="77777777" w:rsidR="00475F0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before="83"/>
              <w:ind w:hanging="362"/>
              <w:rPr>
                <w:sz w:val="20"/>
              </w:rPr>
            </w:pPr>
            <w:r>
              <w:rPr>
                <w:sz w:val="20"/>
              </w:rPr>
              <w:t>Aree verdi e arredo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urbano;</w:t>
            </w:r>
          </w:p>
          <w:p w14:paraId="134C8CB1" w14:textId="77777777" w:rsidR="00475F0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before="86"/>
              <w:ind w:hanging="362"/>
              <w:rPr>
                <w:sz w:val="20"/>
              </w:rPr>
            </w:pPr>
            <w:r>
              <w:rPr>
                <w:sz w:val="20"/>
              </w:rPr>
              <w:t>Impianti sanitari 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antincendio;</w:t>
            </w:r>
          </w:p>
          <w:p w14:paraId="7ABE2FEC" w14:textId="77777777" w:rsidR="00475F0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before="83"/>
              <w:ind w:hanging="362"/>
              <w:rPr>
                <w:sz w:val="20"/>
              </w:rPr>
            </w:pPr>
            <w:r>
              <w:rPr>
                <w:sz w:val="20"/>
              </w:rPr>
              <w:t>Impianti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elettrici;</w:t>
            </w:r>
          </w:p>
          <w:p w14:paraId="6D4177D4" w14:textId="77777777" w:rsidR="00475F0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before="118" w:line="213" w:lineRule="auto"/>
              <w:ind w:right="5"/>
              <w:rPr>
                <w:sz w:val="20"/>
              </w:rPr>
            </w:pPr>
            <w:r>
              <w:rPr>
                <w:sz w:val="20"/>
              </w:rPr>
              <w:t>Impianti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meccanici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riscaldamento,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raffrescamento,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climatizzazione,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trattamento dell’aria);</w:t>
            </w:r>
          </w:p>
          <w:p w14:paraId="039EED0A" w14:textId="77777777" w:rsidR="00475F0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before="117"/>
              <w:ind w:hanging="362"/>
              <w:rPr>
                <w:sz w:val="20"/>
              </w:rPr>
            </w:pPr>
            <w:r>
              <w:rPr>
                <w:sz w:val="20"/>
              </w:rPr>
              <w:t>Strutture in cemento armato, muratura, legno 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metallo;</w:t>
            </w:r>
          </w:p>
          <w:p w14:paraId="02F85734" w14:textId="77777777" w:rsidR="00475F0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before="86"/>
              <w:ind w:hanging="362"/>
              <w:rPr>
                <w:sz w:val="20"/>
              </w:rPr>
            </w:pPr>
            <w:r>
              <w:rPr>
                <w:sz w:val="20"/>
              </w:rPr>
              <w:t>Opere idrauliche - Acquedotti 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fognature;</w:t>
            </w:r>
          </w:p>
          <w:p w14:paraId="0C360CB5" w14:textId="77777777" w:rsidR="00475F0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before="83"/>
              <w:ind w:hanging="362"/>
              <w:rPr>
                <w:sz w:val="20"/>
              </w:rPr>
            </w:pPr>
            <w:r>
              <w:rPr>
                <w:sz w:val="20"/>
              </w:rPr>
              <w:t>Servizi tecnici in materia bioarchitettura ed edilizia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sostenibile;</w:t>
            </w:r>
          </w:p>
        </w:tc>
      </w:tr>
      <w:tr w:rsidR="00475F0B" w14:paraId="4075F2A7" w14:textId="77777777">
        <w:trPr>
          <w:trHeight w:val="1357"/>
        </w:trPr>
        <w:tc>
          <w:tcPr>
            <w:tcW w:w="2461" w:type="dxa"/>
            <w:tcBorders>
              <w:right w:val="single" w:sz="6" w:space="0" w:color="000000"/>
            </w:tcBorders>
          </w:tcPr>
          <w:p w14:paraId="53AF0D26" w14:textId="77777777" w:rsidR="00475F0B" w:rsidRDefault="00000000">
            <w:pPr>
              <w:pStyle w:val="TableParagraph"/>
              <w:spacing w:before="25" w:line="213" w:lineRule="auto"/>
              <w:ind w:left="146" w:firstLine="2"/>
              <w:rPr>
                <w:sz w:val="20"/>
              </w:rPr>
            </w:pPr>
            <w:r>
              <w:rPr>
                <w:sz w:val="32"/>
              </w:rPr>
              <w:t xml:space="preserve">□ </w:t>
            </w:r>
            <w:r>
              <w:rPr>
                <w:sz w:val="20"/>
              </w:rPr>
              <w:t>Categoria prestazionale - Archeologia</w:t>
            </w:r>
          </w:p>
        </w:tc>
        <w:tc>
          <w:tcPr>
            <w:tcW w:w="7581" w:type="dxa"/>
            <w:tcBorders>
              <w:left w:val="single" w:sz="6" w:space="0" w:color="000000"/>
            </w:tcBorders>
          </w:tcPr>
          <w:p w14:paraId="7D98547D" w14:textId="77777777" w:rsidR="00475F0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8"/>
              </w:tabs>
              <w:spacing w:before="107"/>
              <w:ind w:hanging="362"/>
              <w:rPr>
                <w:sz w:val="20"/>
              </w:rPr>
            </w:pPr>
            <w:r>
              <w:rPr>
                <w:sz w:val="20"/>
              </w:rPr>
              <w:t>Svolgimento di verifiche preventive dell’interesse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archeologico;</w:t>
            </w:r>
          </w:p>
          <w:p w14:paraId="57EE344C" w14:textId="77777777" w:rsidR="00475F0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8"/>
              </w:tabs>
              <w:spacing w:before="84"/>
              <w:ind w:hanging="362"/>
              <w:rPr>
                <w:sz w:val="20"/>
              </w:rPr>
            </w:pPr>
            <w:r>
              <w:rPr>
                <w:sz w:val="20"/>
              </w:rPr>
              <w:t>Esecuzione di scavi e saggi archeologici e relative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relazioni;</w:t>
            </w:r>
          </w:p>
          <w:p w14:paraId="68592F3C" w14:textId="77777777" w:rsidR="00475F0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8"/>
              </w:tabs>
              <w:spacing w:before="85" w:line="326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Assistenza archeologica ai lavori 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scavi;</w:t>
            </w:r>
          </w:p>
        </w:tc>
      </w:tr>
      <w:tr w:rsidR="00475F0B" w14:paraId="651A7741" w14:textId="77777777">
        <w:trPr>
          <w:trHeight w:val="655"/>
        </w:trPr>
        <w:tc>
          <w:tcPr>
            <w:tcW w:w="2461" w:type="dxa"/>
            <w:tcBorders>
              <w:bottom w:val="nil"/>
              <w:right w:val="single" w:sz="6" w:space="0" w:color="000000"/>
            </w:tcBorders>
          </w:tcPr>
          <w:p w14:paraId="07EAD30D" w14:textId="77777777" w:rsidR="00475F0B" w:rsidRDefault="00000000">
            <w:pPr>
              <w:pStyle w:val="TableParagraph"/>
              <w:spacing w:line="336" w:lineRule="exact"/>
              <w:ind w:left="113"/>
              <w:rPr>
                <w:sz w:val="20"/>
              </w:rPr>
            </w:pPr>
            <w:r>
              <w:rPr>
                <w:w w:val="105"/>
                <w:sz w:val="32"/>
              </w:rPr>
              <w:t xml:space="preserve">□ </w:t>
            </w:r>
            <w:r>
              <w:rPr>
                <w:w w:val="105"/>
                <w:sz w:val="20"/>
              </w:rPr>
              <w:t>Categoria</w:t>
            </w:r>
          </w:p>
          <w:p w14:paraId="56AF6027" w14:textId="77777777" w:rsidR="00475F0B" w:rsidRDefault="00000000">
            <w:pPr>
              <w:pStyle w:val="TableParagraph"/>
              <w:spacing w:before="80" w:line="218" w:lineRule="exact"/>
              <w:ind w:left="113"/>
              <w:rPr>
                <w:sz w:val="20"/>
              </w:rPr>
            </w:pPr>
            <w:r>
              <w:rPr>
                <w:sz w:val="20"/>
              </w:rPr>
              <w:t>prestazionale -</w:t>
            </w:r>
          </w:p>
        </w:tc>
        <w:tc>
          <w:tcPr>
            <w:tcW w:w="7581" w:type="dxa"/>
            <w:tcBorders>
              <w:left w:val="single" w:sz="6" w:space="0" w:color="000000"/>
              <w:bottom w:val="nil"/>
            </w:tcBorders>
          </w:tcPr>
          <w:p w14:paraId="2108AE7B" w14:textId="77777777" w:rsidR="00475F0B" w:rsidRDefault="00000000">
            <w:pPr>
              <w:pStyle w:val="TableParagraph"/>
              <w:spacing w:before="107"/>
              <w:ind w:left="-4"/>
              <w:rPr>
                <w:sz w:val="20"/>
              </w:rPr>
            </w:pPr>
            <w:r>
              <w:rPr>
                <w:sz w:val="32"/>
              </w:rPr>
              <w:t xml:space="preserve">□ </w:t>
            </w:r>
            <w:r>
              <w:rPr>
                <w:sz w:val="20"/>
              </w:rPr>
              <w:t>Svolgimento di studi di fattibilità ambientale e paesaggistica;</w:t>
            </w:r>
          </w:p>
        </w:tc>
      </w:tr>
      <w:tr w:rsidR="00475F0B" w14:paraId="5312008C" w14:textId="77777777">
        <w:trPr>
          <w:trHeight w:val="469"/>
        </w:trPr>
        <w:tc>
          <w:tcPr>
            <w:tcW w:w="2461" w:type="dxa"/>
            <w:tcBorders>
              <w:top w:val="nil"/>
              <w:bottom w:val="nil"/>
              <w:right w:val="single" w:sz="6" w:space="0" w:color="000000"/>
            </w:tcBorders>
          </w:tcPr>
          <w:p w14:paraId="435DD8E5" w14:textId="77777777" w:rsidR="00475F0B" w:rsidRDefault="00000000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Ambiente e Paesaggio</w:t>
            </w:r>
          </w:p>
        </w:tc>
        <w:tc>
          <w:tcPr>
            <w:tcW w:w="7581" w:type="dxa"/>
            <w:tcBorders>
              <w:top w:val="nil"/>
              <w:left w:val="single" w:sz="6" w:space="0" w:color="000000"/>
              <w:bottom w:val="nil"/>
            </w:tcBorders>
          </w:tcPr>
          <w:p w14:paraId="0256B2B2" w14:textId="77777777" w:rsidR="00475F0B" w:rsidRDefault="00000000">
            <w:pPr>
              <w:pStyle w:val="TableParagraph"/>
              <w:spacing w:before="126" w:line="323" w:lineRule="exact"/>
              <w:ind w:left="-4"/>
              <w:rPr>
                <w:sz w:val="20"/>
              </w:rPr>
            </w:pPr>
            <w:r>
              <w:rPr>
                <w:w w:val="105"/>
                <w:sz w:val="32"/>
              </w:rPr>
              <w:t xml:space="preserve">□ </w:t>
            </w:r>
            <w:r>
              <w:rPr>
                <w:w w:val="105"/>
                <w:sz w:val="20"/>
              </w:rPr>
              <w:t>Studi di impatto ambientale;</w:t>
            </w:r>
          </w:p>
        </w:tc>
      </w:tr>
    </w:tbl>
    <w:p w14:paraId="74ABE94E" w14:textId="77777777" w:rsidR="00475F0B" w:rsidRDefault="00475F0B">
      <w:pPr>
        <w:spacing w:line="323" w:lineRule="exact"/>
        <w:rPr>
          <w:sz w:val="20"/>
        </w:rPr>
        <w:sectPr w:rsidR="00475F0B">
          <w:pgSz w:w="11920" w:h="16850"/>
          <w:pgMar w:top="1360" w:right="7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1"/>
        <w:gridCol w:w="7581"/>
      </w:tblGrid>
      <w:tr w:rsidR="00475F0B" w14:paraId="58A85F4B" w14:textId="77777777">
        <w:trPr>
          <w:trHeight w:val="579"/>
        </w:trPr>
        <w:tc>
          <w:tcPr>
            <w:tcW w:w="2461" w:type="dxa"/>
            <w:vMerge w:val="restart"/>
            <w:tcBorders>
              <w:top w:val="nil"/>
              <w:right w:val="single" w:sz="6" w:space="0" w:color="000000"/>
            </w:tcBorders>
          </w:tcPr>
          <w:p w14:paraId="02223C24" w14:textId="77777777" w:rsidR="00475F0B" w:rsidRDefault="00475F0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81" w:type="dxa"/>
            <w:tcBorders>
              <w:top w:val="nil"/>
              <w:left w:val="single" w:sz="6" w:space="0" w:color="000000"/>
              <w:bottom w:val="nil"/>
            </w:tcBorders>
          </w:tcPr>
          <w:p w14:paraId="7669ECA5" w14:textId="77777777" w:rsidR="00475F0B" w:rsidRDefault="00000000">
            <w:pPr>
              <w:pStyle w:val="TableParagraph"/>
              <w:spacing w:before="108"/>
              <w:ind w:left="-4"/>
              <w:rPr>
                <w:sz w:val="20"/>
              </w:rPr>
            </w:pPr>
            <w:r>
              <w:rPr>
                <w:sz w:val="32"/>
              </w:rPr>
              <w:t xml:space="preserve">□ </w:t>
            </w:r>
            <w:r>
              <w:rPr>
                <w:sz w:val="20"/>
              </w:rPr>
              <w:t>Verifiche agronomiche, vegetazionali, di stabilità delle piante, VTA;</w:t>
            </w:r>
          </w:p>
        </w:tc>
      </w:tr>
      <w:tr w:rsidR="00475F0B" w14:paraId="090F4ACF" w14:textId="77777777">
        <w:trPr>
          <w:trHeight w:val="502"/>
        </w:trPr>
        <w:tc>
          <w:tcPr>
            <w:tcW w:w="2461" w:type="dxa"/>
            <w:vMerge/>
            <w:tcBorders>
              <w:top w:val="nil"/>
              <w:right w:val="single" w:sz="6" w:space="0" w:color="000000"/>
            </w:tcBorders>
          </w:tcPr>
          <w:p w14:paraId="4E5C99A3" w14:textId="77777777" w:rsidR="00475F0B" w:rsidRDefault="00475F0B">
            <w:pPr>
              <w:rPr>
                <w:sz w:val="2"/>
                <w:szCs w:val="2"/>
              </w:rPr>
            </w:pPr>
          </w:p>
        </w:tc>
        <w:tc>
          <w:tcPr>
            <w:tcW w:w="7581" w:type="dxa"/>
            <w:tcBorders>
              <w:top w:val="nil"/>
              <w:left w:val="single" w:sz="6" w:space="0" w:color="000000"/>
              <w:bottom w:val="nil"/>
            </w:tcBorders>
          </w:tcPr>
          <w:p w14:paraId="517ED070" w14:textId="77777777" w:rsidR="00475F0B" w:rsidRDefault="00000000">
            <w:pPr>
              <w:pStyle w:val="TableParagraph"/>
              <w:spacing w:before="92"/>
              <w:ind w:left="-4"/>
              <w:rPr>
                <w:sz w:val="20"/>
              </w:rPr>
            </w:pPr>
            <w:r>
              <w:rPr>
                <w:sz w:val="32"/>
              </w:rPr>
              <w:t xml:space="preserve">□ </w:t>
            </w:r>
            <w:r>
              <w:rPr>
                <w:sz w:val="20"/>
              </w:rPr>
              <w:t>Studi e verifiche di incidenza siti comunitari;</w:t>
            </w:r>
          </w:p>
        </w:tc>
      </w:tr>
      <w:tr w:rsidR="00475F0B" w14:paraId="08CD31F0" w14:textId="77777777">
        <w:trPr>
          <w:trHeight w:val="503"/>
        </w:trPr>
        <w:tc>
          <w:tcPr>
            <w:tcW w:w="2461" w:type="dxa"/>
            <w:vMerge/>
            <w:tcBorders>
              <w:top w:val="nil"/>
              <w:right w:val="single" w:sz="6" w:space="0" w:color="000000"/>
            </w:tcBorders>
          </w:tcPr>
          <w:p w14:paraId="2AB58CD1" w14:textId="77777777" w:rsidR="00475F0B" w:rsidRDefault="00475F0B">
            <w:pPr>
              <w:rPr>
                <w:sz w:val="2"/>
                <w:szCs w:val="2"/>
              </w:rPr>
            </w:pPr>
          </w:p>
        </w:tc>
        <w:tc>
          <w:tcPr>
            <w:tcW w:w="7581" w:type="dxa"/>
            <w:tcBorders>
              <w:top w:val="nil"/>
              <w:left w:val="single" w:sz="6" w:space="0" w:color="000000"/>
            </w:tcBorders>
          </w:tcPr>
          <w:p w14:paraId="11E7E873" w14:textId="77777777" w:rsidR="00475F0B" w:rsidRDefault="00000000">
            <w:pPr>
              <w:pStyle w:val="TableParagraph"/>
              <w:spacing w:before="31"/>
              <w:ind w:left="-4"/>
              <w:rPr>
                <w:sz w:val="20"/>
              </w:rPr>
            </w:pPr>
            <w:r>
              <w:rPr>
                <w:w w:val="105"/>
                <w:sz w:val="32"/>
              </w:rPr>
              <w:t xml:space="preserve">□ </w:t>
            </w:r>
            <w:r>
              <w:rPr>
                <w:w w:val="105"/>
                <w:sz w:val="20"/>
              </w:rPr>
              <w:t>Studi agronomici;</w:t>
            </w:r>
          </w:p>
        </w:tc>
      </w:tr>
      <w:tr w:rsidR="00475F0B" w14:paraId="01C2D97A" w14:textId="77777777">
        <w:trPr>
          <w:trHeight w:val="660"/>
        </w:trPr>
        <w:tc>
          <w:tcPr>
            <w:tcW w:w="2461" w:type="dxa"/>
            <w:tcBorders>
              <w:bottom w:val="nil"/>
              <w:right w:val="single" w:sz="6" w:space="0" w:color="000000"/>
            </w:tcBorders>
          </w:tcPr>
          <w:p w14:paraId="43017378" w14:textId="77777777" w:rsidR="00475F0B" w:rsidRDefault="00000000">
            <w:pPr>
              <w:pStyle w:val="TableParagraph"/>
              <w:spacing w:line="338" w:lineRule="exact"/>
              <w:ind w:left="113" w:right="88"/>
              <w:rPr>
                <w:sz w:val="20"/>
              </w:rPr>
            </w:pPr>
            <w:r>
              <w:rPr>
                <w:sz w:val="32"/>
              </w:rPr>
              <w:t xml:space="preserve">□ </w:t>
            </w:r>
            <w:r>
              <w:rPr>
                <w:sz w:val="20"/>
              </w:rPr>
              <w:t>Categoria prestazionale -</w:t>
            </w:r>
          </w:p>
        </w:tc>
        <w:tc>
          <w:tcPr>
            <w:tcW w:w="7581" w:type="dxa"/>
            <w:tcBorders>
              <w:left w:val="single" w:sz="6" w:space="0" w:color="000000"/>
              <w:bottom w:val="nil"/>
            </w:tcBorders>
          </w:tcPr>
          <w:p w14:paraId="29B78DAC" w14:textId="77777777" w:rsidR="00475F0B" w:rsidRDefault="00000000">
            <w:pPr>
              <w:pStyle w:val="TableParagraph"/>
              <w:spacing w:before="107"/>
              <w:ind w:left="-4"/>
              <w:rPr>
                <w:sz w:val="20"/>
              </w:rPr>
            </w:pPr>
            <w:r>
              <w:rPr>
                <w:sz w:val="32"/>
              </w:rPr>
              <w:t xml:space="preserve">□ </w:t>
            </w:r>
            <w:r>
              <w:rPr>
                <w:sz w:val="20"/>
              </w:rPr>
              <w:t>Indagini strutturali, verifiche statiche e relative relazioni;</w:t>
            </w:r>
          </w:p>
        </w:tc>
      </w:tr>
      <w:tr w:rsidR="00475F0B" w14:paraId="226C477F" w14:textId="77777777">
        <w:trPr>
          <w:trHeight w:val="684"/>
        </w:trPr>
        <w:tc>
          <w:tcPr>
            <w:tcW w:w="2461" w:type="dxa"/>
            <w:tcBorders>
              <w:top w:val="nil"/>
              <w:right w:val="single" w:sz="6" w:space="0" w:color="000000"/>
            </w:tcBorders>
          </w:tcPr>
          <w:p w14:paraId="2B1DD691" w14:textId="77777777" w:rsidR="00475F0B" w:rsidRDefault="00000000">
            <w:pPr>
              <w:pStyle w:val="TableParagraph"/>
              <w:spacing w:line="216" w:lineRule="exact"/>
              <w:ind w:left="4"/>
              <w:rPr>
                <w:sz w:val="20"/>
              </w:rPr>
            </w:pPr>
            <w:r>
              <w:rPr>
                <w:sz w:val="20"/>
              </w:rPr>
              <w:t>Indagini</w:t>
            </w:r>
          </w:p>
        </w:tc>
        <w:tc>
          <w:tcPr>
            <w:tcW w:w="7581" w:type="dxa"/>
            <w:tcBorders>
              <w:top w:val="nil"/>
              <w:left w:val="single" w:sz="6" w:space="0" w:color="000000"/>
            </w:tcBorders>
          </w:tcPr>
          <w:p w14:paraId="32BD49D4" w14:textId="77777777" w:rsidR="00475F0B" w:rsidRDefault="00000000">
            <w:pPr>
              <w:pStyle w:val="TableParagraph"/>
              <w:spacing w:before="111" w:line="354" w:lineRule="exact"/>
              <w:ind w:left="-4"/>
              <w:rPr>
                <w:sz w:val="20"/>
              </w:rPr>
            </w:pPr>
            <w:r>
              <w:rPr>
                <w:sz w:val="32"/>
              </w:rPr>
              <w:t xml:space="preserve">□ </w:t>
            </w:r>
            <w:r>
              <w:rPr>
                <w:sz w:val="20"/>
              </w:rPr>
              <w:t>Indagini geologiche, idrogeologiche, geotecniche, sismiche, indagini idrauliche,</w:t>
            </w:r>
          </w:p>
          <w:p w14:paraId="22C609A2" w14:textId="77777777" w:rsidR="00475F0B" w:rsidRDefault="00000000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idrologiche e relative relazioni;</w:t>
            </w:r>
          </w:p>
        </w:tc>
      </w:tr>
      <w:tr w:rsidR="00475F0B" w14:paraId="4F52044B" w14:textId="77777777">
        <w:trPr>
          <w:trHeight w:val="2954"/>
        </w:trPr>
        <w:tc>
          <w:tcPr>
            <w:tcW w:w="2461" w:type="dxa"/>
            <w:tcBorders>
              <w:right w:val="single" w:sz="6" w:space="0" w:color="000000"/>
            </w:tcBorders>
          </w:tcPr>
          <w:p w14:paraId="2EFF9D18" w14:textId="77777777" w:rsidR="00475F0B" w:rsidRDefault="00000000">
            <w:pPr>
              <w:pStyle w:val="TableParagraph"/>
              <w:spacing w:before="81" w:line="295" w:lineRule="auto"/>
              <w:ind w:left="113" w:right="88"/>
              <w:rPr>
                <w:sz w:val="20"/>
              </w:rPr>
            </w:pPr>
            <w:r>
              <w:rPr>
                <w:sz w:val="32"/>
              </w:rPr>
              <w:t xml:space="preserve">□ </w:t>
            </w:r>
            <w:r>
              <w:rPr>
                <w:sz w:val="20"/>
              </w:rPr>
              <w:t xml:space="preserve">Categoria prestazionale </w:t>
            </w:r>
            <w:r>
              <w:rPr>
                <w:spacing w:val="-11"/>
                <w:sz w:val="20"/>
              </w:rPr>
              <w:t>-</w:t>
            </w:r>
          </w:p>
          <w:p w14:paraId="1F3A5FE9" w14:textId="77777777" w:rsidR="00475F0B" w:rsidRDefault="00000000">
            <w:pPr>
              <w:pStyle w:val="TableParagraph"/>
              <w:spacing w:before="167"/>
              <w:ind w:left="82"/>
              <w:rPr>
                <w:sz w:val="20"/>
              </w:rPr>
            </w:pPr>
            <w:r>
              <w:rPr>
                <w:sz w:val="20"/>
              </w:rPr>
              <w:t>Economici Finanziari</w:t>
            </w:r>
          </w:p>
        </w:tc>
        <w:tc>
          <w:tcPr>
            <w:tcW w:w="7581" w:type="dxa"/>
            <w:tcBorders>
              <w:left w:val="single" w:sz="6" w:space="0" w:color="000000"/>
            </w:tcBorders>
          </w:tcPr>
          <w:p w14:paraId="1D7E3E58" w14:textId="77777777" w:rsidR="00475F0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before="107"/>
              <w:ind w:hanging="362"/>
              <w:rPr>
                <w:sz w:val="20"/>
              </w:rPr>
            </w:pPr>
            <w:r>
              <w:rPr>
                <w:sz w:val="20"/>
              </w:rPr>
              <w:t>Svolgimento di verifiche di fattibilità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economico-finanziaria;</w:t>
            </w:r>
          </w:p>
          <w:p w14:paraId="0F2A8180" w14:textId="77777777" w:rsidR="00475F0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before="86"/>
              <w:ind w:hanging="362"/>
              <w:rPr>
                <w:sz w:val="20"/>
              </w:rPr>
            </w:pPr>
            <w:r>
              <w:rPr>
                <w:sz w:val="20"/>
              </w:rPr>
              <w:t>Programmi/progetti finanziati con Fondi europei 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nazionali;</w:t>
            </w:r>
          </w:p>
          <w:p w14:paraId="6CB6C292" w14:textId="77777777" w:rsidR="00475F0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before="84"/>
              <w:ind w:hanging="362"/>
              <w:rPr>
                <w:sz w:val="20"/>
              </w:rPr>
            </w:pPr>
            <w:r>
              <w:rPr>
                <w:sz w:val="20"/>
              </w:rPr>
              <w:t>Redazione di PEF (Piano Economico-Finanziario);</w:t>
            </w:r>
          </w:p>
          <w:p w14:paraId="3A534849" w14:textId="77777777" w:rsidR="00475F0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before="103" w:line="225" w:lineRule="auto"/>
              <w:ind w:right="3"/>
              <w:jc w:val="both"/>
              <w:rPr>
                <w:sz w:val="20"/>
              </w:rPr>
            </w:pPr>
            <w:r>
              <w:rPr>
                <w:sz w:val="20"/>
              </w:rPr>
              <w:t>Collaborazione tecnica al RUP per le operazioni di data entry, monitoraggio, rendicontazione, reportistica, gestione dati e implementazione delle piattaforme informatiche di banche dati della Pubblica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Amministrazione;</w:t>
            </w:r>
          </w:p>
          <w:p w14:paraId="2808EC11" w14:textId="77777777" w:rsidR="00475F0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before="116" w:line="355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Collaborazione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tecnica,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economica,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finanziaria,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amministrativa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legale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RUP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</w:p>
          <w:p w14:paraId="79550FF4" w14:textId="77777777" w:rsidR="00475F0B" w:rsidRDefault="00000000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i contratti di concessione e di partenariato pubblico privato;</w:t>
            </w:r>
          </w:p>
        </w:tc>
      </w:tr>
      <w:tr w:rsidR="00475F0B" w14:paraId="33E6B676" w14:textId="77777777">
        <w:trPr>
          <w:trHeight w:val="594"/>
        </w:trPr>
        <w:tc>
          <w:tcPr>
            <w:tcW w:w="2461" w:type="dxa"/>
            <w:vMerge w:val="restart"/>
            <w:tcBorders>
              <w:bottom w:val="nil"/>
              <w:right w:val="single" w:sz="6" w:space="0" w:color="000000"/>
            </w:tcBorders>
          </w:tcPr>
          <w:p w14:paraId="187B8671" w14:textId="77777777" w:rsidR="00475F0B" w:rsidRDefault="00000000">
            <w:pPr>
              <w:pStyle w:val="TableParagraph"/>
              <w:spacing w:line="344" w:lineRule="exact"/>
              <w:ind w:left="4"/>
            </w:pPr>
            <w:r>
              <w:rPr>
                <w:w w:val="105"/>
                <w:sz w:val="32"/>
              </w:rPr>
              <w:t xml:space="preserve">□ </w:t>
            </w:r>
            <w:r>
              <w:rPr>
                <w:w w:val="105"/>
              </w:rPr>
              <w:t>Categoria</w:t>
            </w:r>
          </w:p>
          <w:p w14:paraId="55E164AE" w14:textId="77777777" w:rsidR="00475F0B" w:rsidRDefault="00000000">
            <w:pPr>
              <w:pStyle w:val="TableParagraph"/>
              <w:spacing w:before="71" w:line="331" w:lineRule="auto"/>
              <w:ind w:left="4"/>
            </w:pPr>
            <w:r>
              <w:rPr>
                <w:w w:val="105"/>
              </w:rPr>
              <w:t>prestazionale - Servizi Vari</w:t>
            </w:r>
          </w:p>
        </w:tc>
        <w:tc>
          <w:tcPr>
            <w:tcW w:w="7581" w:type="dxa"/>
            <w:tcBorders>
              <w:left w:val="single" w:sz="6" w:space="0" w:color="000000"/>
              <w:bottom w:val="nil"/>
            </w:tcBorders>
          </w:tcPr>
          <w:p w14:paraId="42E059ED" w14:textId="77777777" w:rsidR="00475F0B" w:rsidRDefault="00000000">
            <w:pPr>
              <w:pStyle w:val="TableParagraph"/>
              <w:spacing w:before="107"/>
              <w:ind w:left="-4"/>
              <w:rPr>
                <w:sz w:val="20"/>
              </w:rPr>
            </w:pPr>
            <w:r>
              <w:rPr>
                <w:w w:val="105"/>
                <w:sz w:val="32"/>
              </w:rPr>
              <w:t xml:space="preserve">□ </w:t>
            </w:r>
            <w:r>
              <w:rPr>
                <w:w w:val="105"/>
                <w:sz w:val="20"/>
              </w:rPr>
              <w:t>Verifiche dei progetti per validazione;</w:t>
            </w:r>
          </w:p>
        </w:tc>
      </w:tr>
      <w:tr w:rsidR="00475F0B" w14:paraId="6C4CF3D1" w14:textId="77777777">
        <w:trPr>
          <w:trHeight w:val="523"/>
        </w:trPr>
        <w:tc>
          <w:tcPr>
            <w:tcW w:w="246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34F28CC8" w14:textId="77777777" w:rsidR="00475F0B" w:rsidRDefault="00475F0B">
            <w:pPr>
              <w:rPr>
                <w:sz w:val="2"/>
                <w:szCs w:val="2"/>
              </w:rPr>
            </w:pPr>
          </w:p>
        </w:tc>
        <w:tc>
          <w:tcPr>
            <w:tcW w:w="7581" w:type="dxa"/>
            <w:tcBorders>
              <w:top w:val="nil"/>
              <w:left w:val="single" w:sz="6" w:space="0" w:color="000000"/>
              <w:bottom w:val="nil"/>
            </w:tcBorders>
          </w:tcPr>
          <w:p w14:paraId="580FAC2C" w14:textId="77777777" w:rsidR="00475F0B" w:rsidRDefault="00000000">
            <w:pPr>
              <w:pStyle w:val="TableParagraph"/>
              <w:spacing w:before="108"/>
              <w:ind w:left="2"/>
              <w:rPr>
                <w:sz w:val="20"/>
              </w:rPr>
            </w:pPr>
            <w:r>
              <w:rPr>
                <w:w w:val="105"/>
                <w:sz w:val="32"/>
              </w:rPr>
              <w:t xml:space="preserve">□ </w:t>
            </w:r>
            <w:r>
              <w:rPr>
                <w:w w:val="105"/>
                <w:sz w:val="20"/>
              </w:rPr>
              <w:t>Servizi di progettazione grafica;</w:t>
            </w:r>
          </w:p>
        </w:tc>
      </w:tr>
      <w:tr w:rsidR="00475F0B" w14:paraId="7E4288AE" w14:textId="77777777">
        <w:trPr>
          <w:trHeight w:val="452"/>
        </w:trPr>
        <w:tc>
          <w:tcPr>
            <w:tcW w:w="246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5F327EFA" w14:textId="77777777" w:rsidR="00475F0B" w:rsidRDefault="00475F0B">
            <w:pPr>
              <w:rPr>
                <w:sz w:val="2"/>
                <w:szCs w:val="2"/>
              </w:rPr>
            </w:pPr>
          </w:p>
        </w:tc>
        <w:tc>
          <w:tcPr>
            <w:tcW w:w="7581" w:type="dxa"/>
            <w:tcBorders>
              <w:top w:val="nil"/>
              <w:left w:val="single" w:sz="6" w:space="0" w:color="000000"/>
              <w:bottom w:val="nil"/>
            </w:tcBorders>
          </w:tcPr>
          <w:p w14:paraId="2F3E25F2" w14:textId="77777777" w:rsidR="00475F0B" w:rsidRDefault="00000000">
            <w:pPr>
              <w:pStyle w:val="TableParagraph"/>
              <w:spacing w:before="36"/>
              <w:ind w:left="2"/>
              <w:rPr>
                <w:sz w:val="20"/>
              </w:rPr>
            </w:pPr>
            <w:r>
              <w:rPr>
                <w:w w:val="105"/>
                <w:sz w:val="32"/>
              </w:rPr>
              <w:t xml:space="preserve">□ </w:t>
            </w:r>
            <w:r>
              <w:rPr>
                <w:w w:val="105"/>
                <w:sz w:val="20"/>
              </w:rPr>
              <w:t>Servizi di cartografia urbana;</w:t>
            </w:r>
          </w:p>
        </w:tc>
      </w:tr>
      <w:tr w:rsidR="00475F0B" w14:paraId="76F14CD0" w14:textId="77777777">
        <w:trPr>
          <w:trHeight w:val="452"/>
        </w:trPr>
        <w:tc>
          <w:tcPr>
            <w:tcW w:w="246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59827E42" w14:textId="77777777" w:rsidR="00475F0B" w:rsidRDefault="00475F0B">
            <w:pPr>
              <w:rPr>
                <w:sz w:val="2"/>
                <w:szCs w:val="2"/>
              </w:rPr>
            </w:pPr>
          </w:p>
        </w:tc>
        <w:tc>
          <w:tcPr>
            <w:tcW w:w="7581" w:type="dxa"/>
            <w:tcBorders>
              <w:top w:val="nil"/>
              <w:left w:val="single" w:sz="6" w:space="0" w:color="000000"/>
              <w:bottom w:val="nil"/>
            </w:tcBorders>
          </w:tcPr>
          <w:p w14:paraId="7E329E56" w14:textId="77777777" w:rsidR="00475F0B" w:rsidRDefault="00000000">
            <w:pPr>
              <w:pStyle w:val="TableParagraph"/>
              <w:spacing w:before="37"/>
              <w:ind w:left="2"/>
              <w:rPr>
                <w:sz w:val="20"/>
              </w:rPr>
            </w:pPr>
            <w:r>
              <w:rPr>
                <w:w w:val="105"/>
                <w:sz w:val="32"/>
              </w:rPr>
              <w:t xml:space="preserve">□ </w:t>
            </w:r>
            <w:r>
              <w:rPr>
                <w:w w:val="105"/>
                <w:sz w:val="20"/>
              </w:rPr>
              <w:t>Servizi di rendering;</w:t>
            </w:r>
          </w:p>
        </w:tc>
      </w:tr>
      <w:tr w:rsidR="00475F0B" w14:paraId="1FA7B3D3" w14:textId="77777777">
        <w:trPr>
          <w:trHeight w:val="513"/>
        </w:trPr>
        <w:tc>
          <w:tcPr>
            <w:tcW w:w="246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221CC645" w14:textId="77777777" w:rsidR="00475F0B" w:rsidRDefault="00475F0B">
            <w:pPr>
              <w:rPr>
                <w:sz w:val="2"/>
                <w:szCs w:val="2"/>
              </w:rPr>
            </w:pPr>
          </w:p>
        </w:tc>
        <w:tc>
          <w:tcPr>
            <w:tcW w:w="7581" w:type="dxa"/>
            <w:tcBorders>
              <w:top w:val="nil"/>
              <w:left w:val="single" w:sz="6" w:space="0" w:color="000000"/>
              <w:bottom w:val="nil"/>
            </w:tcBorders>
          </w:tcPr>
          <w:p w14:paraId="44EEFE89" w14:textId="77777777" w:rsidR="00475F0B" w:rsidRDefault="00000000">
            <w:pPr>
              <w:pStyle w:val="TableParagraph"/>
              <w:spacing w:before="36"/>
              <w:ind w:left="2"/>
              <w:rPr>
                <w:sz w:val="20"/>
              </w:rPr>
            </w:pPr>
            <w:r>
              <w:rPr>
                <w:sz w:val="32"/>
              </w:rPr>
              <w:t xml:space="preserve">□ </w:t>
            </w:r>
            <w:r>
              <w:rPr>
                <w:sz w:val="20"/>
              </w:rPr>
              <w:t>Servizi di espletamento di operazioni catastali e servizi tecnici connessi;</w:t>
            </w:r>
          </w:p>
        </w:tc>
      </w:tr>
      <w:tr w:rsidR="00475F0B" w14:paraId="7E9072B2" w14:textId="77777777">
        <w:trPr>
          <w:trHeight w:val="513"/>
        </w:trPr>
        <w:tc>
          <w:tcPr>
            <w:tcW w:w="246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7FAA6843" w14:textId="77777777" w:rsidR="00475F0B" w:rsidRDefault="00475F0B">
            <w:pPr>
              <w:rPr>
                <w:sz w:val="2"/>
                <w:szCs w:val="2"/>
              </w:rPr>
            </w:pPr>
          </w:p>
        </w:tc>
        <w:tc>
          <w:tcPr>
            <w:tcW w:w="7581" w:type="dxa"/>
            <w:tcBorders>
              <w:top w:val="nil"/>
              <w:left w:val="single" w:sz="6" w:space="0" w:color="000000"/>
              <w:bottom w:val="nil"/>
            </w:tcBorders>
          </w:tcPr>
          <w:p w14:paraId="476EBE89" w14:textId="77777777" w:rsidR="00475F0B" w:rsidRDefault="00000000">
            <w:pPr>
              <w:pStyle w:val="TableParagraph"/>
              <w:spacing w:before="98"/>
              <w:ind w:left="2"/>
              <w:rPr>
                <w:sz w:val="20"/>
              </w:rPr>
            </w:pPr>
            <w:r>
              <w:rPr>
                <w:sz w:val="32"/>
              </w:rPr>
              <w:t xml:space="preserve">□ </w:t>
            </w:r>
            <w:r>
              <w:rPr>
                <w:sz w:val="20"/>
              </w:rPr>
              <w:t>Rilievi plano altimetrici e stato di consistenza delle opere;</w:t>
            </w:r>
          </w:p>
        </w:tc>
      </w:tr>
      <w:tr w:rsidR="00475F0B" w14:paraId="3DA93F66" w14:textId="77777777">
        <w:trPr>
          <w:trHeight w:val="670"/>
        </w:trPr>
        <w:tc>
          <w:tcPr>
            <w:tcW w:w="246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068D0A35" w14:textId="77777777" w:rsidR="00475F0B" w:rsidRDefault="00475F0B">
            <w:pPr>
              <w:rPr>
                <w:sz w:val="2"/>
                <w:szCs w:val="2"/>
              </w:rPr>
            </w:pPr>
          </w:p>
        </w:tc>
        <w:tc>
          <w:tcPr>
            <w:tcW w:w="7581" w:type="dxa"/>
            <w:tcBorders>
              <w:top w:val="nil"/>
              <w:left w:val="single" w:sz="6" w:space="0" w:color="000000"/>
              <w:bottom w:val="nil"/>
            </w:tcBorders>
          </w:tcPr>
          <w:p w14:paraId="6BCD4A53" w14:textId="77777777" w:rsidR="00475F0B" w:rsidRDefault="00000000">
            <w:pPr>
              <w:pStyle w:val="TableParagraph"/>
              <w:spacing w:before="66" w:line="216" w:lineRule="auto"/>
              <w:ind w:left="362" w:hanging="360"/>
              <w:rPr>
                <w:sz w:val="20"/>
              </w:rPr>
            </w:pPr>
            <w:r>
              <w:rPr>
                <w:sz w:val="32"/>
              </w:rPr>
              <w:t xml:space="preserve">□ </w:t>
            </w:r>
            <w:r>
              <w:rPr>
                <w:sz w:val="20"/>
              </w:rPr>
              <w:t>Collaborazione tecnica, economica, finanziaria, amministrativa e legale per le attività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inerenti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contratti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pubblici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lavori,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servizi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forniture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RUP;</w:t>
            </w:r>
          </w:p>
        </w:tc>
      </w:tr>
      <w:tr w:rsidR="00475F0B" w14:paraId="11F57FDD" w14:textId="77777777">
        <w:trPr>
          <w:trHeight w:val="1142"/>
        </w:trPr>
        <w:tc>
          <w:tcPr>
            <w:tcW w:w="246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20F1FF9A" w14:textId="77777777" w:rsidR="00475F0B" w:rsidRDefault="00475F0B">
            <w:pPr>
              <w:rPr>
                <w:sz w:val="2"/>
                <w:szCs w:val="2"/>
              </w:rPr>
            </w:pPr>
          </w:p>
        </w:tc>
        <w:tc>
          <w:tcPr>
            <w:tcW w:w="7581" w:type="dxa"/>
            <w:tcBorders>
              <w:top w:val="nil"/>
              <w:left w:val="single" w:sz="6" w:space="0" w:color="000000"/>
              <w:bottom w:val="nil"/>
            </w:tcBorders>
          </w:tcPr>
          <w:p w14:paraId="7EE77EB9" w14:textId="77777777" w:rsidR="00475F0B" w:rsidRDefault="00000000">
            <w:pPr>
              <w:pStyle w:val="TableParagraph"/>
              <w:spacing w:before="62" w:line="230" w:lineRule="auto"/>
              <w:ind w:left="362" w:right="1" w:hanging="360"/>
              <w:jc w:val="both"/>
              <w:rPr>
                <w:sz w:val="20"/>
              </w:rPr>
            </w:pPr>
            <w:r>
              <w:rPr>
                <w:sz w:val="32"/>
              </w:rPr>
              <w:t xml:space="preserve">□ </w:t>
            </w:r>
            <w:r>
              <w:rPr>
                <w:sz w:val="20"/>
              </w:rPr>
              <w:t xml:space="preserve">Collaborazione tecnica specialistica (architettonica, strutturale, impiantistica, geologica e altro) in fase di esecuzione dei lavori </w:t>
            </w:r>
            <w:proofErr w:type="spellStart"/>
            <w:r>
              <w:rPr>
                <w:sz w:val="20"/>
              </w:rPr>
              <w:t>n.q</w:t>
            </w:r>
            <w:proofErr w:type="spellEnd"/>
            <w:r>
              <w:rPr>
                <w:sz w:val="20"/>
              </w:rPr>
              <w:t xml:space="preserve">. di Direttore operativo e Ispettore di cantiere, assistenza operativa in fase di esecuzione per le attività di misura e contabilità dei lavori e redazione degli elaborati grafici </w:t>
            </w:r>
            <w:proofErr w:type="spellStart"/>
            <w:r>
              <w:rPr>
                <w:sz w:val="20"/>
              </w:rPr>
              <w:t>as-built</w:t>
            </w:r>
            <w:proofErr w:type="spellEnd"/>
            <w:r>
              <w:rPr>
                <w:sz w:val="20"/>
              </w:rPr>
              <w:t>;</w:t>
            </w:r>
          </w:p>
        </w:tc>
      </w:tr>
      <w:tr w:rsidR="00475F0B" w14:paraId="6D1E0BC1" w14:textId="77777777">
        <w:trPr>
          <w:trHeight w:val="465"/>
        </w:trPr>
        <w:tc>
          <w:tcPr>
            <w:tcW w:w="246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1236F01E" w14:textId="77777777" w:rsidR="00475F0B" w:rsidRDefault="00475F0B">
            <w:pPr>
              <w:rPr>
                <w:sz w:val="2"/>
                <w:szCs w:val="2"/>
              </w:rPr>
            </w:pPr>
          </w:p>
        </w:tc>
        <w:tc>
          <w:tcPr>
            <w:tcW w:w="7581" w:type="dxa"/>
            <w:tcBorders>
              <w:top w:val="nil"/>
              <w:left w:val="single" w:sz="6" w:space="0" w:color="000000"/>
              <w:bottom w:val="nil"/>
            </w:tcBorders>
          </w:tcPr>
          <w:p w14:paraId="60A67687" w14:textId="77777777" w:rsidR="00475F0B" w:rsidRDefault="00000000">
            <w:pPr>
              <w:pStyle w:val="TableParagraph"/>
              <w:spacing w:before="50"/>
              <w:ind w:left="2"/>
              <w:rPr>
                <w:sz w:val="20"/>
              </w:rPr>
            </w:pPr>
            <w:r>
              <w:rPr>
                <w:w w:val="105"/>
                <w:sz w:val="32"/>
              </w:rPr>
              <w:t xml:space="preserve">□ </w:t>
            </w:r>
            <w:r>
              <w:rPr>
                <w:w w:val="105"/>
                <w:sz w:val="20"/>
              </w:rPr>
              <w:t>Collaudo tecnico amministrativo;</w:t>
            </w:r>
          </w:p>
        </w:tc>
      </w:tr>
      <w:tr w:rsidR="00475F0B" w14:paraId="6CC74D12" w14:textId="77777777">
        <w:trPr>
          <w:trHeight w:val="452"/>
        </w:trPr>
        <w:tc>
          <w:tcPr>
            <w:tcW w:w="246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34B5EED7" w14:textId="77777777" w:rsidR="00475F0B" w:rsidRDefault="00475F0B">
            <w:pPr>
              <w:rPr>
                <w:sz w:val="2"/>
                <w:szCs w:val="2"/>
              </w:rPr>
            </w:pPr>
          </w:p>
        </w:tc>
        <w:tc>
          <w:tcPr>
            <w:tcW w:w="7581" w:type="dxa"/>
            <w:tcBorders>
              <w:top w:val="nil"/>
              <w:left w:val="single" w:sz="6" w:space="0" w:color="000000"/>
              <w:bottom w:val="nil"/>
            </w:tcBorders>
          </w:tcPr>
          <w:p w14:paraId="42986E2B" w14:textId="77777777" w:rsidR="00475F0B" w:rsidRDefault="00000000">
            <w:pPr>
              <w:pStyle w:val="TableParagraph"/>
              <w:spacing w:before="36"/>
              <w:ind w:left="2"/>
              <w:rPr>
                <w:sz w:val="20"/>
              </w:rPr>
            </w:pPr>
            <w:r>
              <w:rPr>
                <w:w w:val="105"/>
                <w:sz w:val="32"/>
              </w:rPr>
              <w:t xml:space="preserve">□ </w:t>
            </w:r>
            <w:r>
              <w:rPr>
                <w:w w:val="105"/>
                <w:sz w:val="20"/>
              </w:rPr>
              <w:t>Collaudo statico;</w:t>
            </w:r>
          </w:p>
        </w:tc>
      </w:tr>
      <w:tr w:rsidR="00475F0B" w14:paraId="1CAF2235" w14:textId="77777777">
        <w:trPr>
          <w:trHeight w:val="453"/>
        </w:trPr>
        <w:tc>
          <w:tcPr>
            <w:tcW w:w="246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34E4A97F" w14:textId="77777777" w:rsidR="00475F0B" w:rsidRDefault="00475F0B">
            <w:pPr>
              <w:rPr>
                <w:sz w:val="2"/>
                <w:szCs w:val="2"/>
              </w:rPr>
            </w:pPr>
          </w:p>
        </w:tc>
        <w:tc>
          <w:tcPr>
            <w:tcW w:w="7581" w:type="dxa"/>
            <w:tcBorders>
              <w:top w:val="nil"/>
              <w:left w:val="single" w:sz="6" w:space="0" w:color="000000"/>
              <w:bottom w:val="nil"/>
            </w:tcBorders>
          </w:tcPr>
          <w:p w14:paraId="43472DA6" w14:textId="77777777" w:rsidR="00475F0B" w:rsidRDefault="00000000">
            <w:pPr>
              <w:pStyle w:val="TableParagraph"/>
              <w:spacing w:before="37"/>
              <w:ind w:left="2"/>
              <w:rPr>
                <w:sz w:val="20"/>
              </w:rPr>
            </w:pPr>
            <w:r>
              <w:rPr>
                <w:w w:val="105"/>
                <w:sz w:val="32"/>
              </w:rPr>
              <w:t xml:space="preserve">□ </w:t>
            </w:r>
            <w:r>
              <w:rPr>
                <w:w w:val="105"/>
                <w:sz w:val="20"/>
              </w:rPr>
              <w:t>Collaudo impiantistico;</w:t>
            </w:r>
          </w:p>
        </w:tc>
      </w:tr>
      <w:tr w:rsidR="00475F0B" w14:paraId="46F77C14" w14:textId="77777777">
        <w:trPr>
          <w:trHeight w:val="668"/>
        </w:trPr>
        <w:tc>
          <w:tcPr>
            <w:tcW w:w="246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05C00A1F" w14:textId="77777777" w:rsidR="00475F0B" w:rsidRDefault="00475F0B">
            <w:pPr>
              <w:rPr>
                <w:sz w:val="2"/>
                <w:szCs w:val="2"/>
              </w:rPr>
            </w:pPr>
          </w:p>
        </w:tc>
        <w:tc>
          <w:tcPr>
            <w:tcW w:w="7581" w:type="dxa"/>
            <w:tcBorders>
              <w:top w:val="nil"/>
              <w:left w:val="single" w:sz="6" w:space="0" w:color="000000"/>
              <w:bottom w:val="nil"/>
            </w:tcBorders>
          </w:tcPr>
          <w:p w14:paraId="335109F3" w14:textId="77777777" w:rsidR="00475F0B" w:rsidRDefault="00000000">
            <w:pPr>
              <w:pStyle w:val="TableParagraph"/>
              <w:spacing w:before="70" w:line="213" w:lineRule="auto"/>
              <w:ind w:left="362" w:hanging="360"/>
              <w:rPr>
                <w:sz w:val="20"/>
              </w:rPr>
            </w:pPr>
            <w:r>
              <w:rPr>
                <w:sz w:val="32"/>
              </w:rPr>
              <w:t xml:space="preserve">□ </w:t>
            </w:r>
            <w:r>
              <w:rPr>
                <w:sz w:val="20"/>
              </w:rPr>
              <w:t xml:space="preserve">Rilievi architettonici, archeologici, topografici, </w:t>
            </w:r>
            <w:proofErr w:type="spellStart"/>
            <w:r>
              <w:rPr>
                <w:sz w:val="20"/>
              </w:rPr>
              <w:t>gps</w:t>
            </w:r>
            <w:proofErr w:type="spellEnd"/>
            <w:r>
              <w:rPr>
                <w:sz w:val="20"/>
              </w:rPr>
              <w:t>, fotogrammetrici, con drone e laser scanner;</w:t>
            </w:r>
          </w:p>
        </w:tc>
      </w:tr>
      <w:tr w:rsidR="00475F0B" w14:paraId="49FDD5E8" w14:textId="77777777">
        <w:trPr>
          <w:trHeight w:val="681"/>
        </w:trPr>
        <w:tc>
          <w:tcPr>
            <w:tcW w:w="246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1F5FEC13" w14:textId="77777777" w:rsidR="00475F0B" w:rsidRDefault="00475F0B">
            <w:pPr>
              <w:rPr>
                <w:sz w:val="2"/>
                <w:szCs w:val="2"/>
              </w:rPr>
            </w:pPr>
          </w:p>
        </w:tc>
        <w:tc>
          <w:tcPr>
            <w:tcW w:w="7581" w:type="dxa"/>
            <w:tcBorders>
              <w:top w:val="nil"/>
              <w:left w:val="single" w:sz="6" w:space="0" w:color="000000"/>
              <w:bottom w:val="nil"/>
            </w:tcBorders>
          </w:tcPr>
          <w:p w14:paraId="3DF06274" w14:textId="77777777" w:rsidR="00475F0B" w:rsidRDefault="00000000">
            <w:pPr>
              <w:pStyle w:val="TableParagraph"/>
              <w:spacing w:before="83" w:line="213" w:lineRule="auto"/>
              <w:ind w:left="362" w:hanging="360"/>
              <w:rPr>
                <w:sz w:val="20"/>
              </w:rPr>
            </w:pPr>
            <w:r>
              <w:rPr>
                <w:sz w:val="32"/>
              </w:rPr>
              <w:t xml:space="preserve">□ </w:t>
            </w:r>
            <w:r>
              <w:rPr>
                <w:sz w:val="20"/>
              </w:rPr>
              <w:t>Collaborazione di supporto alla progettazione per la stesura degli elaborati grafici specialistici, di dettaglio, tecnico-economici progettuali, modellazione in BIM;</w:t>
            </w:r>
          </w:p>
        </w:tc>
      </w:tr>
      <w:tr w:rsidR="00475F0B" w14:paraId="67E72652" w14:textId="77777777">
        <w:trPr>
          <w:trHeight w:val="626"/>
        </w:trPr>
        <w:tc>
          <w:tcPr>
            <w:tcW w:w="246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2A03EFFD" w14:textId="77777777" w:rsidR="00475F0B" w:rsidRDefault="00475F0B">
            <w:pPr>
              <w:rPr>
                <w:sz w:val="2"/>
                <w:szCs w:val="2"/>
              </w:rPr>
            </w:pPr>
          </w:p>
        </w:tc>
        <w:tc>
          <w:tcPr>
            <w:tcW w:w="7581" w:type="dxa"/>
            <w:tcBorders>
              <w:top w:val="nil"/>
              <w:left w:val="single" w:sz="6" w:space="0" w:color="000000"/>
              <w:bottom w:val="nil"/>
            </w:tcBorders>
          </w:tcPr>
          <w:p w14:paraId="741A740E" w14:textId="77777777" w:rsidR="00475F0B" w:rsidRDefault="00000000">
            <w:pPr>
              <w:pStyle w:val="TableParagraph"/>
              <w:spacing w:before="50" w:line="355" w:lineRule="exact"/>
              <w:ind w:left="2"/>
              <w:rPr>
                <w:sz w:val="20"/>
              </w:rPr>
            </w:pPr>
            <w:r>
              <w:rPr>
                <w:sz w:val="32"/>
              </w:rPr>
              <w:t xml:space="preserve">□ </w:t>
            </w:r>
            <w:r>
              <w:rPr>
                <w:sz w:val="20"/>
              </w:rPr>
              <w:t>Collaborazione specialistica nel campo della riqualificazione energetica, Energy</w:t>
            </w:r>
          </w:p>
          <w:p w14:paraId="35E3314D" w14:textId="77777777" w:rsidR="00475F0B" w:rsidRDefault="00000000">
            <w:pPr>
              <w:pStyle w:val="TableParagraph"/>
              <w:spacing w:line="201" w:lineRule="exact"/>
              <w:ind w:left="362"/>
              <w:rPr>
                <w:sz w:val="20"/>
              </w:rPr>
            </w:pPr>
            <w:r>
              <w:rPr>
                <w:sz w:val="20"/>
              </w:rPr>
              <w:t xml:space="preserve">management, calcolo e certificazione energetica (ex Legge 10/1991 e </w:t>
            </w:r>
            <w:proofErr w:type="spellStart"/>
            <w:r>
              <w:rPr>
                <w:sz w:val="20"/>
              </w:rPr>
              <w:t>ss.mm.ii</w:t>
            </w:r>
            <w:proofErr w:type="spellEnd"/>
            <w:r>
              <w:rPr>
                <w:sz w:val="20"/>
              </w:rPr>
              <w:t>.);</w:t>
            </w:r>
          </w:p>
        </w:tc>
      </w:tr>
    </w:tbl>
    <w:p w14:paraId="29B5FF57" w14:textId="77777777" w:rsidR="00475F0B" w:rsidRDefault="00475F0B">
      <w:pPr>
        <w:spacing w:line="201" w:lineRule="exact"/>
        <w:rPr>
          <w:sz w:val="20"/>
        </w:rPr>
        <w:sectPr w:rsidR="00475F0B">
          <w:pgSz w:w="11920" w:h="16850"/>
          <w:pgMar w:top="1360" w:right="7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1"/>
        <w:gridCol w:w="7581"/>
      </w:tblGrid>
      <w:tr w:rsidR="00475F0B" w14:paraId="5AC110DA" w14:textId="77777777">
        <w:trPr>
          <w:trHeight w:val="734"/>
        </w:trPr>
        <w:tc>
          <w:tcPr>
            <w:tcW w:w="2461" w:type="dxa"/>
            <w:vMerge w:val="restart"/>
            <w:tcBorders>
              <w:top w:val="nil"/>
              <w:right w:val="single" w:sz="6" w:space="0" w:color="000000"/>
            </w:tcBorders>
          </w:tcPr>
          <w:p w14:paraId="4611877E" w14:textId="77777777" w:rsidR="00475F0B" w:rsidRDefault="00475F0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81" w:type="dxa"/>
            <w:tcBorders>
              <w:top w:val="nil"/>
              <w:left w:val="single" w:sz="6" w:space="0" w:color="000000"/>
              <w:bottom w:val="nil"/>
            </w:tcBorders>
          </w:tcPr>
          <w:p w14:paraId="2987D347" w14:textId="77777777" w:rsidR="00475F0B" w:rsidRDefault="00000000">
            <w:pPr>
              <w:pStyle w:val="TableParagraph"/>
              <w:spacing w:before="141" w:line="213" w:lineRule="auto"/>
              <w:ind w:left="362" w:hanging="360"/>
              <w:rPr>
                <w:sz w:val="20"/>
              </w:rPr>
            </w:pPr>
            <w:r>
              <w:rPr>
                <w:sz w:val="32"/>
              </w:rPr>
              <w:t xml:space="preserve">□ </w:t>
            </w:r>
            <w:r>
              <w:rPr>
                <w:sz w:val="20"/>
              </w:rPr>
              <w:t xml:space="preserve">Coordinamento della Sicurezza in fase di progettazione (CSP) ed esecuzione (CSE) (ai sensi del D.lgs. n. 81/08 e </w:t>
            </w:r>
            <w:proofErr w:type="spellStart"/>
            <w:r>
              <w:rPr>
                <w:sz w:val="20"/>
              </w:rPr>
              <w:t>ss.mm.ii</w:t>
            </w:r>
            <w:proofErr w:type="spellEnd"/>
            <w:r>
              <w:rPr>
                <w:sz w:val="20"/>
              </w:rPr>
              <w:t>.);</w:t>
            </w:r>
          </w:p>
        </w:tc>
      </w:tr>
      <w:tr w:rsidR="00475F0B" w14:paraId="6364CD3B" w14:textId="77777777">
        <w:trPr>
          <w:trHeight w:val="456"/>
        </w:trPr>
        <w:tc>
          <w:tcPr>
            <w:tcW w:w="2461" w:type="dxa"/>
            <w:vMerge/>
            <w:tcBorders>
              <w:top w:val="nil"/>
              <w:right w:val="single" w:sz="6" w:space="0" w:color="000000"/>
            </w:tcBorders>
          </w:tcPr>
          <w:p w14:paraId="3BB04EAB" w14:textId="77777777" w:rsidR="00475F0B" w:rsidRDefault="00475F0B">
            <w:pPr>
              <w:rPr>
                <w:sz w:val="2"/>
                <w:szCs w:val="2"/>
              </w:rPr>
            </w:pPr>
          </w:p>
        </w:tc>
        <w:tc>
          <w:tcPr>
            <w:tcW w:w="7581" w:type="dxa"/>
            <w:tcBorders>
              <w:top w:val="nil"/>
              <w:left w:val="single" w:sz="6" w:space="0" w:color="000000"/>
              <w:bottom w:val="nil"/>
            </w:tcBorders>
          </w:tcPr>
          <w:p w14:paraId="75C6B6EE" w14:textId="77777777" w:rsidR="00475F0B" w:rsidRDefault="00000000">
            <w:pPr>
              <w:pStyle w:val="TableParagraph"/>
              <w:spacing w:before="45"/>
              <w:ind w:left="2"/>
              <w:rPr>
                <w:sz w:val="20"/>
              </w:rPr>
            </w:pPr>
            <w:r>
              <w:rPr>
                <w:sz w:val="32"/>
              </w:rPr>
              <w:t xml:space="preserve">□ </w:t>
            </w:r>
            <w:r>
              <w:rPr>
                <w:sz w:val="20"/>
              </w:rPr>
              <w:t>Pratiche di Prevenzione incendi (D.P.R. n.151/2011);</w:t>
            </w:r>
          </w:p>
        </w:tc>
      </w:tr>
      <w:tr w:rsidR="00475F0B" w14:paraId="2937134A" w14:textId="77777777">
        <w:trPr>
          <w:trHeight w:val="889"/>
        </w:trPr>
        <w:tc>
          <w:tcPr>
            <w:tcW w:w="2461" w:type="dxa"/>
            <w:vMerge/>
            <w:tcBorders>
              <w:top w:val="nil"/>
              <w:right w:val="single" w:sz="6" w:space="0" w:color="000000"/>
            </w:tcBorders>
          </w:tcPr>
          <w:p w14:paraId="2D224B8B" w14:textId="77777777" w:rsidR="00475F0B" w:rsidRDefault="00475F0B">
            <w:pPr>
              <w:rPr>
                <w:sz w:val="2"/>
                <w:szCs w:val="2"/>
              </w:rPr>
            </w:pPr>
          </w:p>
        </w:tc>
        <w:tc>
          <w:tcPr>
            <w:tcW w:w="7581" w:type="dxa"/>
            <w:tcBorders>
              <w:top w:val="nil"/>
              <w:left w:val="single" w:sz="6" w:space="0" w:color="000000"/>
              <w:bottom w:val="nil"/>
            </w:tcBorders>
          </w:tcPr>
          <w:p w14:paraId="17B8D7AF" w14:textId="77777777" w:rsidR="00475F0B" w:rsidRDefault="00000000">
            <w:pPr>
              <w:pStyle w:val="TableParagraph"/>
              <w:spacing w:before="50" w:line="225" w:lineRule="auto"/>
              <w:ind w:left="362" w:right="2" w:hanging="360"/>
              <w:jc w:val="both"/>
              <w:rPr>
                <w:sz w:val="20"/>
              </w:rPr>
            </w:pPr>
            <w:r>
              <w:rPr>
                <w:sz w:val="32"/>
              </w:rPr>
              <w:t xml:space="preserve">□ </w:t>
            </w:r>
            <w:r>
              <w:rPr>
                <w:sz w:val="20"/>
              </w:rPr>
              <w:t>Collaborazione specialistica nel campo dell'analisi strutturale, analisi della vulnerabilità sismica e della diagnosi dei dissesti statici, finalizzata alla progettazione strutturale;</w:t>
            </w:r>
          </w:p>
        </w:tc>
      </w:tr>
      <w:tr w:rsidR="00475F0B" w14:paraId="4FF88A45" w14:textId="77777777">
        <w:trPr>
          <w:trHeight w:val="390"/>
        </w:trPr>
        <w:tc>
          <w:tcPr>
            <w:tcW w:w="2461" w:type="dxa"/>
            <w:vMerge/>
            <w:tcBorders>
              <w:top w:val="nil"/>
              <w:right w:val="single" w:sz="6" w:space="0" w:color="000000"/>
            </w:tcBorders>
          </w:tcPr>
          <w:p w14:paraId="40EBD8FF" w14:textId="77777777" w:rsidR="00475F0B" w:rsidRDefault="00475F0B">
            <w:pPr>
              <w:rPr>
                <w:sz w:val="2"/>
                <w:szCs w:val="2"/>
              </w:rPr>
            </w:pPr>
          </w:p>
        </w:tc>
        <w:tc>
          <w:tcPr>
            <w:tcW w:w="7581" w:type="dxa"/>
            <w:tcBorders>
              <w:top w:val="nil"/>
              <w:left w:val="single" w:sz="6" w:space="0" w:color="000000"/>
            </w:tcBorders>
          </w:tcPr>
          <w:p w14:paraId="32F083AE" w14:textId="77777777" w:rsidR="00475F0B" w:rsidRDefault="00000000">
            <w:pPr>
              <w:pStyle w:val="TableParagraph"/>
              <w:spacing w:before="45" w:line="326" w:lineRule="exact"/>
              <w:ind w:left="2"/>
              <w:rPr>
                <w:sz w:val="20"/>
              </w:rPr>
            </w:pPr>
            <w:r>
              <w:rPr>
                <w:w w:val="105"/>
                <w:sz w:val="32"/>
              </w:rPr>
              <w:t xml:space="preserve">□ </w:t>
            </w:r>
            <w:r>
              <w:rPr>
                <w:w w:val="105"/>
                <w:sz w:val="20"/>
              </w:rPr>
              <w:t>Supporto alle attività di esproprio.</w:t>
            </w:r>
          </w:p>
        </w:tc>
      </w:tr>
    </w:tbl>
    <w:p w14:paraId="0CDD4DAA" w14:textId="77777777" w:rsidR="00475F0B" w:rsidRDefault="00475F0B">
      <w:pPr>
        <w:pStyle w:val="Corpotesto"/>
        <w:rPr>
          <w:sz w:val="20"/>
        </w:rPr>
      </w:pPr>
    </w:p>
    <w:p w14:paraId="20F92902" w14:textId="77777777" w:rsidR="00475F0B" w:rsidRDefault="00475F0B">
      <w:pPr>
        <w:pStyle w:val="Corpotesto"/>
        <w:rPr>
          <w:sz w:val="20"/>
        </w:rPr>
      </w:pPr>
    </w:p>
    <w:p w14:paraId="11A6F8B0" w14:textId="77777777" w:rsidR="00475F0B" w:rsidRDefault="00475F0B">
      <w:pPr>
        <w:pStyle w:val="Corpotesto"/>
        <w:spacing w:before="8"/>
        <w:rPr>
          <w:sz w:val="19"/>
        </w:rPr>
      </w:pPr>
    </w:p>
    <w:p w14:paraId="4D9F2BF0" w14:textId="77777777" w:rsidR="00475F0B" w:rsidRDefault="00000000">
      <w:pPr>
        <w:pStyle w:val="Corpotesto"/>
        <w:spacing w:before="93"/>
        <w:ind w:left="100"/>
      </w:pPr>
      <w:r>
        <w:t>A tale scopo,</w:t>
      </w:r>
    </w:p>
    <w:p w14:paraId="6E657246" w14:textId="77777777" w:rsidR="00475F0B" w:rsidRDefault="00475F0B">
      <w:pPr>
        <w:pStyle w:val="Corpotesto"/>
        <w:spacing w:before="9"/>
        <w:rPr>
          <w:sz w:val="28"/>
        </w:rPr>
      </w:pPr>
    </w:p>
    <w:p w14:paraId="44DDCA56" w14:textId="77777777" w:rsidR="00475F0B" w:rsidRDefault="00000000">
      <w:pPr>
        <w:pStyle w:val="Corpotesto"/>
        <w:spacing w:line="276" w:lineRule="auto"/>
        <w:ind w:left="233" w:right="488"/>
      </w:pPr>
      <w:r>
        <w:t>Il/La sottoscritto/a sotto la propria responsabilità e consapevole delle sanzioni penali previste dagli artt. 75 e 76 del D.P.R. 445/2000</w:t>
      </w:r>
    </w:p>
    <w:p w14:paraId="0BA81618" w14:textId="77777777" w:rsidR="00475F0B" w:rsidRDefault="00475F0B">
      <w:pPr>
        <w:pStyle w:val="Corpotesto"/>
        <w:spacing w:before="11"/>
        <w:rPr>
          <w:sz w:val="24"/>
        </w:rPr>
      </w:pPr>
    </w:p>
    <w:p w14:paraId="4A6449D2" w14:textId="77777777" w:rsidR="00475F0B" w:rsidRDefault="00000000">
      <w:pPr>
        <w:pStyle w:val="Titolo1"/>
        <w:ind w:right="3955"/>
      </w:pPr>
      <w:r>
        <w:t>DICHIARA</w:t>
      </w:r>
    </w:p>
    <w:p w14:paraId="0470D27D" w14:textId="77777777" w:rsidR="00475F0B" w:rsidRDefault="00475F0B">
      <w:pPr>
        <w:pStyle w:val="Corpotesto"/>
        <w:spacing w:before="8"/>
        <w:rPr>
          <w:b/>
          <w:sz w:val="28"/>
        </w:rPr>
      </w:pPr>
    </w:p>
    <w:p w14:paraId="7747A6AD" w14:textId="77777777" w:rsidR="00475F0B" w:rsidRDefault="00000000">
      <w:pPr>
        <w:pStyle w:val="Paragrafoelenco"/>
        <w:numPr>
          <w:ilvl w:val="0"/>
          <w:numId w:val="7"/>
        </w:numPr>
        <w:tabs>
          <w:tab w:val="left" w:pos="611"/>
        </w:tabs>
        <w:ind w:hanging="378"/>
      </w:pPr>
      <w:r>
        <w:t>di non versare nelle cause di esclusione di cui all’art. 94 del D.lgs. n.</w:t>
      </w:r>
      <w:r>
        <w:rPr>
          <w:spacing w:val="-24"/>
        </w:rPr>
        <w:t xml:space="preserve"> </w:t>
      </w:r>
      <w:r>
        <w:t>36/2023;</w:t>
      </w:r>
    </w:p>
    <w:p w14:paraId="12D22D91" w14:textId="77777777" w:rsidR="00475F0B" w:rsidRDefault="00000000">
      <w:pPr>
        <w:pStyle w:val="Paragrafoelenco"/>
        <w:numPr>
          <w:ilvl w:val="0"/>
          <w:numId w:val="7"/>
        </w:numPr>
        <w:tabs>
          <w:tab w:val="left" w:pos="611"/>
        </w:tabs>
        <w:spacing w:before="33"/>
        <w:ind w:hanging="378"/>
      </w:pPr>
      <w:r>
        <w:t>l’insussistenza della causa interdittiva di cui all’art. 53, comma 16 ter D.lgs. n.</w:t>
      </w:r>
      <w:r>
        <w:rPr>
          <w:spacing w:val="-23"/>
        </w:rPr>
        <w:t xml:space="preserve"> </w:t>
      </w:r>
      <w:r>
        <w:t>165/2001;</w:t>
      </w:r>
    </w:p>
    <w:p w14:paraId="242ACAC0" w14:textId="77777777" w:rsidR="00475F0B" w:rsidRDefault="00000000">
      <w:pPr>
        <w:pStyle w:val="Paragrafoelenco"/>
        <w:numPr>
          <w:ilvl w:val="0"/>
          <w:numId w:val="7"/>
        </w:numPr>
        <w:tabs>
          <w:tab w:val="left" w:pos="611"/>
        </w:tabs>
        <w:spacing w:before="38" w:line="268" w:lineRule="auto"/>
        <w:ind w:right="595"/>
      </w:pPr>
      <w:r>
        <w:t>l’insussistenza di rapporti di parentela, entro il quarto grado, o di altri vincoli anche di lavoro o professionali, in corso o riferibili ai due anni precedenti, con gli amministratori ed i dirigenti dell’Amministrazione del Comune di Pozzuoli preposti in ragione del loro ufficio, al procedimento in oggetto. (Ai sensi dell’art.1, comma 9, della L.190/2012 – Piano prevenzione corruzione);</w:t>
      </w:r>
    </w:p>
    <w:p w14:paraId="18B0EEA3" w14:textId="77777777" w:rsidR="00475F0B" w:rsidRDefault="00000000">
      <w:pPr>
        <w:pStyle w:val="Paragrafoelenco"/>
        <w:numPr>
          <w:ilvl w:val="0"/>
          <w:numId w:val="7"/>
        </w:numPr>
        <w:tabs>
          <w:tab w:val="left" w:pos="611"/>
          <w:tab w:val="left" w:pos="8274"/>
        </w:tabs>
        <w:ind w:hanging="378"/>
      </w:pPr>
      <w:r>
        <w:t>di essere iscritto</w:t>
      </w:r>
      <w:r>
        <w:rPr>
          <w:spacing w:val="-13"/>
        </w:rPr>
        <w:t xml:space="preserve"> </w:t>
      </w:r>
      <w:r>
        <w:t>all’Albo</w:t>
      </w:r>
      <w:r>
        <w:rPr>
          <w:spacing w:val="-4"/>
        </w:rPr>
        <w:t xml:space="preserve"> </w:t>
      </w:r>
      <w:r>
        <w:t>Professionale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della Provincia</w:t>
      </w:r>
      <w:r>
        <w:rPr>
          <w:spacing w:val="-6"/>
        </w:rPr>
        <w:t xml:space="preserve"> </w:t>
      </w:r>
      <w:r>
        <w:t>di</w:t>
      </w:r>
    </w:p>
    <w:p w14:paraId="56BF903F" w14:textId="77777777" w:rsidR="00475F0B" w:rsidRDefault="00000000">
      <w:pPr>
        <w:pStyle w:val="Corpotesto"/>
        <w:tabs>
          <w:tab w:val="left" w:pos="3598"/>
          <w:tab w:val="left" w:pos="5574"/>
          <w:tab w:val="left" w:pos="9436"/>
        </w:tabs>
        <w:spacing w:before="60"/>
        <w:ind w:left="61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spacing w:val="-1"/>
        </w:rPr>
        <w:t xml:space="preserve"> </w:t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spacing w:val="2"/>
        </w:rPr>
        <w:t xml:space="preserve"> </w:t>
      </w:r>
      <w:r>
        <w:t>partire</w:t>
      </w:r>
      <w:r>
        <w:rPr>
          <w:spacing w:val="-6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0E0DA119" w14:textId="77777777" w:rsidR="00475F0B" w:rsidRDefault="00000000">
      <w:pPr>
        <w:pStyle w:val="Paragrafoelenco"/>
        <w:numPr>
          <w:ilvl w:val="0"/>
          <w:numId w:val="7"/>
        </w:numPr>
        <w:tabs>
          <w:tab w:val="left" w:pos="611"/>
        </w:tabs>
        <w:spacing w:before="32" w:line="254" w:lineRule="auto"/>
        <w:ind w:right="615"/>
      </w:pPr>
      <w:r>
        <w:t>di possedere (</w:t>
      </w:r>
      <w:r>
        <w:rPr>
          <w:i/>
          <w:sz w:val="18"/>
        </w:rPr>
        <w:t>a seconda degli ambiti di prestazioni specialistiche per i quali si intende proporsi ed ove previsto dalla normativa vigente</w:t>
      </w:r>
      <w:r>
        <w:t>) le seguenti abilitazioni e/o requisiti</w:t>
      </w:r>
      <w:r>
        <w:rPr>
          <w:spacing w:val="-8"/>
        </w:rPr>
        <w:t xml:space="preserve"> </w:t>
      </w:r>
      <w:r>
        <w:t>specifici:</w:t>
      </w:r>
    </w:p>
    <w:p w14:paraId="3BE9F840" w14:textId="77777777" w:rsidR="00475F0B" w:rsidRDefault="00000000">
      <w:pPr>
        <w:pStyle w:val="Paragrafoelenco"/>
        <w:numPr>
          <w:ilvl w:val="0"/>
          <w:numId w:val="2"/>
        </w:numPr>
        <w:tabs>
          <w:tab w:val="left" w:pos="1079"/>
          <w:tab w:val="left" w:pos="9157"/>
        </w:tabs>
        <w:spacing w:before="21"/>
        <w:ind w:hanging="25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19E5839F" w14:textId="77777777" w:rsidR="00475F0B" w:rsidRDefault="00000000">
      <w:pPr>
        <w:pStyle w:val="Paragrafoelenco"/>
        <w:numPr>
          <w:ilvl w:val="0"/>
          <w:numId w:val="2"/>
        </w:numPr>
        <w:tabs>
          <w:tab w:val="left" w:pos="1079"/>
          <w:tab w:val="left" w:pos="9157"/>
        </w:tabs>
        <w:spacing w:before="35"/>
        <w:ind w:hanging="25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14F73279" w14:textId="77777777" w:rsidR="00475F0B" w:rsidRDefault="00000000">
      <w:pPr>
        <w:pStyle w:val="Paragrafoelenco"/>
        <w:numPr>
          <w:ilvl w:val="0"/>
          <w:numId w:val="2"/>
        </w:numPr>
        <w:tabs>
          <w:tab w:val="left" w:pos="1069"/>
          <w:tab w:val="left" w:pos="9145"/>
        </w:tabs>
        <w:spacing w:before="40" w:line="252" w:lineRule="exact"/>
        <w:ind w:left="1068" w:hanging="24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6A57F8E9" w14:textId="77777777" w:rsidR="00475F0B" w:rsidRDefault="00000000">
      <w:pPr>
        <w:pStyle w:val="Paragrafoelenco"/>
        <w:numPr>
          <w:ilvl w:val="0"/>
          <w:numId w:val="7"/>
        </w:numPr>
        <w:tabs>
          <w:tab w:val="left" w:pos="672"/>
          <w:tab w:val="left" w:pos="673"/>
          <w:tab w:val="left" w:pos="10068"/>
        </w:tabs>
        <w:spacing w:line="264" w:lineRule="auto"/>
        <w:ind w:right="200"/>
      </w:pPr>
      <w:r>
        <w:tab/>
        <w:t>(</w:t>
      </w:r>
      <w:r>
        <w:rPr>
          <w:i/>
          <w:sz w:val="18"/>
        </w:rPr>
        <w:t>solo per le società di ingegneria, gli studi di professionisti e gli studi associati</w:t>
      </w:r>
      <w:r>
        <w:rPr>
          <w:i/>
        </w:rPr>
        <w:t xml:space="preserve">) </w:t>
      </w:r>
      <w:r>
        <w:t>che del soggetto del quale si richiede l’iscrizione nell’elenco in oggetto fanno parte i seguenti soci, collaboratori e dipendenti, iscritti agli ordini</w:t>
      </w:r>
      <w:r>
        <w:rPr>
          <w:spacing w:val="-21"/>
        </w:rPr>
        <w:t xml:space="preserve"> </w:t>
      </w:r>
      <w:r>
        <w:t>professionali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F5023F" w14:textId="77777777" w:rsidR="00475F0B" w:rsidRDefault="00000000">
      <w:pPr>
        <w:pStyle w:val="Corpotesto"/>
        <w:spacing w:before="11"/>
        <w:rPr>
          <w:sz w:val="17"/>
        </w:rPr>
      </w:pPr>
      <w:r>
        <w:pict w14:anchorId="3DF113B6">
          <v:shape id="_x0000_s1038" style="position:absolute;margin-left:75.5pt;margin-top:12.7pt;width:465.2pt;height:.1pt;z-index:-15728128;mso-wrap-distance-left:0;mso-wrap-distance-right:0;mso-position-horizontal-relative:page" coordorigin="1510,254" coordsize="9304,0" path="m1510,254r9303,e" filled="f" strokeweight=".72pt">
            <v:path arrowok="t"/>
            <w10:wrap type="topAndBottom" anchorx="page"/>
          </v:shape>
        </w:pict>
      </w:r>
      <w:r>
        <w:pict w14:anchorId="648E0442">
          <v:shape id="_x0000_s1037" style="position:absolute;margin-left:75.5pt;margin-top:27.2pt;width:465.2pt;height:.1pt;z-index:-15727616;mso-wrap-distance-left:0;mso-wrap-distance-right:0;mso-position-horizontal-relative:page" coordorigin="1510,544" coordsize="9304,0" path="m1510,544r9303,e" filled="f" strokeweight=".72pt">
            <v:path arrowok="t"/>
            <w10:wrap type="topAndBottom" anchorx="page"/>
          </v:shape>
        </w:pict>
      </w:r>
      <w:r>
        <w:pict w14:anchorId="37463B55">
          <v:shape id="_x0000_s1036" style="position:absolute;margin-left:75.5pt;margin-top:41.75pt;width:465.2pt;height:.1pt;z-index:-15727104;mso-wrap-distance-left:0;mso-wrap-distance-right:0;mso-position-horizontal-relative:page" coordorigin="1510,835" coordsize="9304,0" path="m1510,835r9303,e" filled="f" strokeweight=".72pt">
            <v:path arrowok="t"/>
            <w10:wrap type="topAndBottom" anchorx="page"/>
          </v:shape>
        </w:pict>
      </w:r>
      <w:r>
        <w:pict w14:anchorId="1C5F002D">
          <v:shape id="_x0000_s1035" style="position:absolute;margin-left:75.5pt;margin-top:56.4pt;width:465.2pt;height:.1pt;z-index:-15726592;mso-wrap-distance-left:0;mso-wrap-distance-right:0;mso-position-horizontal-relative:page" coordorigin="1510,1128" coordsize="9304,0" path="m1510,1128r9303,e" filled="f" strokeweight=".72pt">
            <v:path arrowok="t"/>
            <w10:wrap type="topAndBottom" anchorx="page"/>
          </v:shape>
        </w:pict>
      </w:r>
    </w:p>
    <w:p w14:paraId="1164118B" w14:textId="77777777" w:rsidR="00475F0B" w:rsidRDefault="00475F0B">
      <w:pPr>
        <w:pStyle w:val="Corpotesto"/>
        <w:spacing w:before="10"/>
        <w:rPr>
          <w:sz w:val="17"/>
        </w:rPr>
      </w:pPr>
    </w:p>
    <w:p w14:paraId="4701AF21" w14:textId="77777777" w:rsidR="00475F0B" w:rsidRDefault="00475F0B">
      <w:pPr>
        <w:pStyle w:val="Corpotesto"/>
        <w:spacing w:before="10"/>
        <w:rPr>
          <w:sz w:val="17"/>
        </w:rPr>
      </w:pPr>
    </w:p>
    <w:p w14:paraId="26A85038" w14:textId="77777777" w:rsidR="00475F0B" w:rsidRDefault="00475F0B">
      <w:pPr>
        <w:pStyle w:val="Corpotesto"/>
        <w:spacing w:before="1"/>
        <w:rPr>
          <w:sz w:val="18"/>
        </w:rPr>
      </w:pPr>
    </w:p>
    <w:p w14:paraId="221A35E8" w14:textId="77777777" w:rsidR="00475F0B" w:rsidRDefault="00000000">
      <w:pPr>
        <w:tabs>
          <w:tab w:val="left" w:pos="5682"/>
        </w:tabs>
        <w:spacing w:line="228" w:lineRule="exact"/>
        <w:ind w:left="61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i/>
          <w:sz w:val="18"/>
        </w:rPr>
        <w:t>indicare nominativo, dati iscrizione all’ordine,</w:t>
      </w:r>
      <w:r>
        <w:rPr>
          <w:i/>
          <w:spacing w:val="-14"/>
          <w:sz w:val="18"/>
        </w:rPr>
        <w:t xml:space="preserve"> </w:t>
      </w:r>
      <w:r>
        <w:rPr>
          <w:i/>
          <w:sz w:val="18"/>
        </w:rPr>
        <w:t>ruolo</w:t>
      </w:r>
      <w:r>
        <w:t>);</w:t>
      </w:r>
    </w:p>
    <w:p w14:paraId="6292DCA5" w14:textId="77777777" w:rsidR="00475F0B" w:rsidRDefault="00000000">
      <w:pPr>
        <w:pStyle w:val="Paragrafoelenco"/>
        <w:numPr>
          <w:ilvl w:val="0"/>
          <w:numId w:val="7"/>
        </w:numPr>
        <w:tabs>
          <w:tab w:val="left" w:pos="611"/>
        </w:tabs>
        <w:spacing w:before="37"/>
        <w:ind w:hanging="378"/>
      </w:pPr>
      <w:r>
        <w:t>(</w:t>
      </w:r>
      <w:r>
        <w:rPr>
          <w:i/>
          <w:sz w:val="18"/>
        </w:rPr>
        <w:t>solo per i raggruppamenti temporanei</w:t>
      </w:r>
      <w:r>
        <w:rPr>
          <w:i/>
        </w:rPr>
        <w:t xml:space="preserve">) </w:t>
      </w:r>
      <w:r>
        <w:t xml:space="preserve">che il </w:t>
      </w:r>
      <w:r>
        <w:rPr>
          <w:spacing w:val="-3"/>
        </w:rPr>
        <w:t xml:space="preserve">RT </w:t>
      </w:r>
      <w:r>
        <w:t>è costituito dai seguenti</w:t>
      </w:r>
      <w:r>
        <w:rPr>
          <w:spacing w:val="-9"/>
        </w:rPr>
        <w:t xml:space="preserve"> </w:t>
      </w:r>
      <w:r>
        <w:t>operatori</w:t>
      </w:r>
    </w:p>
    <w:p w14:paraId="37279E34" w14:textId="77777777" w:rsidR="00475F0B" w:rsidRDefault="00000000">
      <w:pPr>
        <w:pStyle w:val="Corpotesto"/>
        <w:spacing w:before="1"/>
        <w:rPr>
          <w:sz w:val="20"/>
        </w:rPr>
      </w:pPr>
      <w:r>
        <w:pict w14:anchorId="03967F17">
          <v:shape id="_x0000_s1034" style="position:absolute;margin-left:75.5pt;margin-top:13.9pt;width:465.2pt;height:.1pt;z-index:-15726080;mso-wrap-distance-left:0;mso-wrap-distance-right:0;mso-position-horizontal-relative:page" coordorigin="1510,278" coordsize="9304,0" path="m1510,278r9303,e" filled="f" strokeweight=".72pt">
            <v:path arrowok="t"/>
            <w10:wrap type="topAndBottom" anchorx="page"/>
          </v:shape>
        </w:pict>
      </w:r>
      <w:r>
        <w:pict w14:anchorId="3F96466F">
          <v:shape id="_x0000_s1033" style="position:absolute;margin-left:75.5pt;margin-top:28.55pt;width:465.2pt;height:.1pt;z-index:-15725568;mso-wrap-distance-left:0;mso-wrap-distance-right:0;mso-position-horizontal-relative:page" coordorigin="1510,571" coordsize="9304,0" path="m1510,571r9303,e" filled="f" strokeweight=".72pt">
            <v:path arrowok="t"/>
            <w10:wrap type="topAndBottom" anchorx="page"/>
          </v:shape>
        </w:pict>
      </w:r>
      <w:r>
        <w:pict w14:anchorId="0318E931">
          <v:shape id="_x0000_s1032" style="position:absolute;margin-left:75.5pt;margin-top:43.1pt;width:465.2pt;height:.1pt;z-index:-15725056;mso-wrap-distance-left:0;mso-wrap-distance-right:0;mso-position-horizontal-relative:page" coordorigin="1510,862" coordsize="9304,0" path="m1510,862r9303,e" filled="f" strokeweight=".72pt">
            <v:path arrowok="t"/>
            <w10:wrap type="topAndBottom" anchorx="page"/>
          </v:shape>
        </w:pict>
      </w:r>
      <w:r>
        <w:pict w14:anchorId="6DB6C09C">
          <v:shape id="_x0000_s1031" style="position:absolute;margin-left:75.5pt;margin-top:57.6pt;width:465.2pt;height:.1pt;z-index:-15724544;mso-wrap-distance-left:0;mso-wrap-distance-right:0;mso-position-horizontal-relative:page" coordorigin="1510,1152" coordsize="9304,0" path="m1510,1152r9303,e" filled="f" strokeweight=".72pt">
            <v:path arrowok="t"/>
            <w10:wrap type="topAndBottom" anchorx="page"/>
          </v:shape>
        </w:pict>
      </w:r>
      <w:r>
        <w:pict w14:anchorId="17080947">
          <v:shape id="_x0000_s1030" style="position:absolute;margin-left:75.5pt;margin-top:72.1pt;width:465.2pt;height:.1pt;z-index:-15724032;mso-wrap-distance-left:0;mso-wrap-distance-right:0;mso-position-horizontal-relative:page" coordorigin="1510,1442" coordsize="9304,0" path="m1510,1442r9303,e" filled="f" strokeweight=".72pt">
            <v:path arrowok="t"/>
            <w10:wrap type="topAndBottom" anchorx="page"/>
          </v:shape>
        </w:pict>
      </w:r>
    </w:p>
    <w:p w14:paraId="05ECF8D3" w14:textId="77777777" w:rsidR="00475F0B" w:rsidRDefault="00475F0B">
      <w:pPr>
        <w:pStyle w:val="Corpotesto"/>
        <w:spacing w:before="1"/>
        <w:rPr>
          <w:sz w:val="18"/>
        </w:rPr>
      </w:pPr>
    </w:p>
    <w:p w14:paraId="6F127883" w14:textId="77777777" w:rsidR="00475F0B" w:rsidRDefault="00475F0B">
      <w:pPr>
        <w:pStyle w:val="Corpotesto"/>
        <w:spacing w:before="10"/>
        <w:rPr>
          <w:sz w:val="17"/>
        </w:rPr>
      </w:pPr>
    </w:p>
    <w:p w14:paraId="32A62CD5" w14:textId="77777777" w:rsidR="00475F0B" w:rsidRDefault="00475F0B">
      <w:pPr>
        <w:pStyle w:val="Corpotesto"/>
        <w:spacing w:before="10"/>
        <w:rPr>
          <w:sz w:val="17"/>
        </w:rPr>
      </w:pPr>
    </w:p>
    <w:p w14:paraId="2C12A8F1" w14:textId="77777777" w:rsidR="00475F0B" w:rsidRDefault="00475F0B">
      <w:pPr>
        <w:pStyle w:val="Corpotesto"/>
        <w:spacing w:before="10"/>
        <w:rPr>
          <w:sz w:val="17"/>
        </w:rPr>
      </w:pPr>
    </w:p>
    <w:p w14:paraId="62E7FCEA" w14:textId="77777777" w:rsidR="00475F0B" w:rsidRDefault="00475F0B">
      <w:pPr>
        <w:rPr>
          <w:sz w:val="17"/>
        </w:rPr>
        <w:sectPr w:rsidR="00475F0B">
          <w:pgSz w:w="11920" w:h="16850"/>
          <w:pgMar w:top="1360" w:right="740" w:bottom="280" w:left="900" w:header="720" w:footer="720" w:gutter="0"/>
          <w:cols w:space="720"/>
        </w:sectPr>
      </w:pPr>
    </w:p>
    <w:p w14:paraId="78DE9544" w14:textId="77777777" w:rsidR="00475F0B" w:rsidRDefault="00475F0B">
      <w:pPr>
        <w:pStyle w:val="Corpotesto"/>
        <w:spacing w:before="11"/>
        <w:rPr>
          <w:sz w:val="5"/>
        </w:rPr>
      </w:pPr>
    </w:p>
    <w:p w14:paraId="0E114000" w14:textId="77777777" w:rsidR="00475F0B" w:rsidRDefault="00000000">
      <w:pPr>
        <w:pStyle w:val="Corpotesto"/>
        <w:spacing w:line="20" w:lineRule="exact"/>
        <w:ind w:left="611"/>
        <w:rPr>
          <w:sz w:val="2"/>
        </w:rPr>
      </w:pPr>
      <w:r>
        <w:rPr>
          <w:sz w:val="2"/>
        </w:rPr>
      </w:r>
      <w:r>
        <w:rPr>
          <w:sz w:val="2"/>
        </w:rPr>
        <w:pict w14:anchorId="256CC95C">
          <v:group id="_x0000_s1028" style="width:465.15pt;height:.75pt;mso-position-horizontal-relative:char;mso-position-vertical-relative:line" coordsize="9303,15">
            <v:line id="_x0000_s1029" style="position:absolute" from="0,7" to="9303,7" strokeweight=".72pt"/>
            <w10:anchorlock/>
          </v:group>
        </w:pict>
      </w:r>
    </w:p>
    <w:p w14:paraId="46D101DD" w14:textId="77777777" w:rsidR="00475F0B" w:rsidRDefault="00000000">
      <w:pPr>
        <w:tabs>
          <w:tab w:val="left" w:pos="5682"/>
        </w:tabs>
        <w:spacing w:before="44"/>
        <w:ind w:left="61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i/>
          <w:sz w:val="18"/>
        </w:rPr>
        <w:t>indicare nominativo, dati iscrizione all’ordine,</w:t>
      </w:r>
      <w:r>
        <w:rPr>
          <w:i/>
          <w:spacing w:val="-14"/>
          <w:sz w:val="18"/>
        </w:rPr>
        <w:t xml:space="preserve"> </w:t>
      </w:r>
      <w:r>
        <w:rPr>
          <w:i/>
          <w:sz w:val="18"/>
        </w:rPr>
        <w:t>ruolo</w:t>
      </w:r>
      <w:r>
        <w:t>);</w:t>
      </w:r>
    </w:p>
    <w:p w14:paraId="5B414829" w14:textId="77777777" w:rsidR="00475F0B" w:rsidRDefault="00475F0B">
      <w:pPr>
        <w:pStyle w:val="Corpotesto"/>
        <w:spacing w:before="6"/>
        <w:rPr>
          <w:sz w:val="24"/>
        </w:rPr>
      </w:pPr>
    </w:p>
    <w:p w14:paraId="727A34AB" w14:textId="77777777" w:rsidR="00475F0B" w:rsidRDefault="00000000">
      <w:pPr>
        <w:pStyle w:val="Corpotesto"/>
        <w:spacing w:before="93"/>
        <w:ind w:left="233"/>
        <w:jc w:val="both"/>
      </w:pPr>
      <w:r>
        <w:t>Il sottoscritto allega alla presente istanza di iscrizione:</w:t>
      </w:r>
    </w:p>
    <w:p w14:paraId="554373EA" w14:textId="77777777" w:rsidR="00475F0B" w:rsidRDefault="00000000">
      <w:pPr>
        <w:pStyle w:val="Paragrafoelenco"/>
        <w:numPr>
          <w:ilvl w:val="0"/>
          <w:numId w:val="1"/>
        </w:numPr>
        <w:tabs>
          <w:tab w:val="left" w:pos="954"/>
        </w:tabs>
        <w:spacing w:before="124" w:line="276" w:lineRule="auto"/>
        <w:ind w:right="351"/>
        <w:jc w:val="both"/>
      </w:pPr>
      <w:r>
        <w:rPr>
          <w:b/>
        </w:rPr>
        <w:t>“Curriculum Professionale”</w:t>
      </w:r>
      <w:r>
        <w:t>, datato e firmato, con l’indicazione delle informazioni ritenute qualificanti e della documentazione utile a dimostrare il possesso dei requisiti di capacità tecnico-professionale relativamente alla categoria prestazionale ed alla tipologia di attività, rispetto alle quali si richiede l’iscrizione</w:t>
      </w:r>
      <w:r>
        <w:rPr>
          <w:spacing w:val="-9"/>
        </w:rPr>
        <w:t xml:space="preserve"> </w:t>
      </w:r>
      <w:r>
        <w:t>all’Elenco;</w:t>
      </w:r>
    </w:p>
    <w:p w14:paraId="17C2B226" w14:textId="77777777" w:rsidR="00475F0B" w:rsidRDefault="00000000">
      <w:pPr>
        <w:pStyle w:val="Paragrafoelenco"/>
        <w:numPr>
          <w:ilvl w:val="0"/>
          <w:numId w:val="1"/>
        </w:numPr>
        <w:tabs>
          <w:tab w:val="left" w:pos="954"/>
        </w:tabs>
        <w:spacing w:line="251" w:lineRule="exact"/>
        <w:jc w:val="both"/>
      </w:pPr>
      <w:r>
        <w:t xml:space="preserve">Fotocopia, datata e firmata, del proprio valido </w:t>
      </w:r>
      <w:r>
        <w:rPr>
          <w:b/>
        </w:rPr>
        <w:t>documento di identità</w:t>
      </w:r>
      <w:r>
        <w:rPr>
          <w:b/>
          <w:spacing w:val="-10"/>
        </w:rPr>
        <w:t xml:space="preserve"> </w:t>
      </w:r>
      <w:r>
        <w:rPr>
          <w:b/>
        </w:rPr>
        <w:t>personale</w:t>
      </w:r>
      <w:r>
        <w:t>.</w:t>
      </w:r>
    </w:p>
    <w:p w14:paraId="233922FD" w14:textId="77777777" w:rsidR="00475F0B" w:rsidRDefault="00000000">
      <w:pPr>
        <w:pStyle w:val="Paragrafoelenco"/>
        <w:numPr>
          <w:ilvl w:val="0"/>
          <w:numId w:val="1"/>
        </w:numPr>
        <w:tabs>
          <w:tab w:val="left" w:pos="954"/>
        </w:tabs>
        <w:spacing w:before="165"/>
        <w:jc w:val="both"/>
      </w:pPr>
      <w:r>
        <w:t>Copia del/i titolo/i di studio conseguito/i o certificazione/i dello</w:t>
      </w:r>
      <w:r>
        <w:rPr>
          <w:spacing w:val="1"/>
        </w:rPr>
        <w:t xml:space="preserve"> </w:t>
      </w:r>
      <w:r>
        <w:t>stesso.</w:t>
      </w:r>
    </w:p>
    <w:p w14:paraId="62000CD0" w14:textId="20CED8BF" w:rsidR="00475F0B" w:rsidRDefault="00000000">
      <w:pPr>
        <w:pStyle w:val="Paragrafoelenco"/>
        <w:numPr>
          <w:ilvl w:val="0"/>
          <w:numId w:val="1"/>
        </w:numPr>
        <w:tabs>
          <w:tab w:val="left" w:pos="954"/>
        </w:tabs>
        <w:spacing w:before="165"/>
        <w:ind w:right="581"/>
      </w:pPr>
      <w:r>
        <w:t xml:space="preserve">Modulo riassuntivo dei dati in formato Excel, compilato correttamente e nominato con </w:t>
      </w:r>
      <w:r w:rsidR="007520D8">
        <w:t xml:space="preserve"> </w:t>
      </w:r>
      <w:proofErr w:type="spellStart"/>
      <w:r>
        <w:rPr>
          <w:spacing w:val="-4"/>
        </w:rPr>
        <w:t>Co</w:t>
      </w:r>
      <w:r>
        <w:t>gnome_nome.xlsl</w:t>
      </w:r>
      <w:proofErr w:type="spellEnd"/>
      <w:r>
        <w:t xml:space="preserve"> (</w:t>
      </w:r>
      <w:r>
        <w:rPr>
          <w:b/>
        </w:rPr>
        <w:t>Allegato B</w:t>
      </w:r>
      <w:r>
        <w:t>). Seguire le istruzioni al rigo 1 del documento.</w:t>
      </w:r>
    </w:p>
    <w:p w14:paraId="36F87DA6" w14:textId="77777777" w:rsidR="00475F0B" w:rsidRDefault="00475F0B">
      <w:pPr>
        <w:pStyle w:val="Corpotesto"/>
        <w:rPr>
          <w:sz w:val="20"/>
        </w:rPr>
      </w:pPr>
    </w:p>
    <w:p w14:paraId="75F92D55" w14:textId="77777777" w:rsidR="00475F0B" w:rsidRDefault="00475F0B">
      <w:pPr>
        <w:pStyle w:val="Corpotesto"/>
        <w:rPr>
          <w:sz w:val="20"/>
        </w:rPr>
      </w:pPr>
    </w:p>
    <w:p w14:paraId="734D0286" w14:textId="77777777" w:rsidR="00475F0B" w:rsidRDefault="00475F0B">
      <w:pPr>
        <w:pStyle w:val="Corpotesto"/>
        <w:rPr>
          <w:sz w:val="20"/>
        </w:rPr>
      </w:pPr>
    </w:p>
    <w:p w14:paraId="6C66B734" w14:textId="77777777" w:rsidR="00475F0B" w:rsidRDefault="00475F0B">
      <w:pPr>
        <w:pStyle w:val="Corpotesto"/>
        <w:rPr>
          <w:sz w:val="20"/>
        </w:rPr>
      </w:pPr>
    </w:p>
    <w:p w14:paraId="3B8F2EB7" w14:textId="77777777" w:rsidR="00475F0B" w:rsidRDefault="00475F0B">
      <w:pPr>
        <w:pStyle w:val="Corpotesto"/>
        <w:rPr>
          <w:sz w:val="20"/>
        </w:rPr>
      </w:pPr>
    </w:p>
    <w:p w14:paraId="7F0000D0" w14:textId="77777777" w:rsidR="00475F0B" w:rsidRDefault="00475F0B">
      <w:pPr>
        <w:pStyle w:val="Corpotesto"/>
        <w:rPr>
          <w:sz w:val="20"/>
        </w:rPr>
      </w:pPr>
    </w:p>
    <w:p w14:paraId="3E2C1FB4" w14:textId="77777777" w:rsidR="00475F0B" w:rsidRDefault="00000000">
      <w:pPr>
        <w:pStyle w:val="Corpotesto"/>
        <w:spacing w:before="4"/>
        <w:rPr>
          <w:sz w:val="16"/>
        </w:rPr>
      </w:pPr>
      <w:r>
        <w:pict w14:anchorId="5975966D">
          <v:shape id="_x0000_s1027" style="position:absolute;margin-left:56.65pt;margin-top:11.75pt;width:107.75pt;height:.1pt;z-index:-15723008;mso-wrap-distance-left:0;mso-wrap-distance-right:0;mso-position-horizontal-relative:page" coordorigin="1133,235" coordsize="2155,0" o:spt="100" adj="0,,0" path="m1133,235r478,m1614,235r836,m2452,235r835,e" filled="f" strokeweight=".72pt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0F18C2CB">
          <v:shape id="_x0000_s1026" style="position:absolute;margin-left:411.35pt;margin-top:11.75pt;width:119.4pt;height:.1pt;z-index:-15722496;mso-wrap-distance-left:0;mso-wrap-distance-right:0;mso-position-horizontal-relative:page" coordorigin="8227,235" coordsize="2388,0" o:spt="100" adj="0,,0" path="m8227,235r835,m9064,235r1551,e" filled="f" strokeweight=".72pt">
            <v:stroke joinstyle="round"/>
            <v:formulas/>
            <v:path arrowok="t" o:connecttype="segments"/>
            <w10:wrap type="topAndBottom" anchorx="page"/>
          </v:shape>
        </w:pict>
      </w:r>
    </w:p>
    <w:p w14:paraId="3DC904D9" w14:textId="77777777" w:rsidR="00475F0B" w:rsidRDefault="00000000">
      <w:pPr>
        <w:tabs>
          <w:tab w:val="left" w:pos="8022"/>
        </w:tabs>
        <w:ind w:left="475"/>
        <w:rPr>
          <w:i/>
          <w:sz w:val="18"/>
        </w:rPr>
      </w:pPr>
      <w:r>
        <w:rPr>
          <w:i/>
          <w:sz w:val="18"/>
        </w:rPr>
        <w:t>Luogo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z w:val="18"/>
        </w:rPr>
        <w:tab/>
        <w:t>Firma</w:t>
      </w:r>
    </w:p>
    <w:sectPr w:rsidR="00475F0B">
      <w:pgSz w:w="11920" w:h="16850"/>
      <w:pgMar w:top="1600" w:right="7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21DA"/>
    <w:multiLevelType w:val="hybridMultilevel"/>
    <w:tmpl w:val="CC6007DA"/>
    <w:lvl w:ilvl="0" w:tplc="93D4B2DC">
      <w:start w:val="1"/>
      <w:numFmt w:val="lowerLetter"/>
      <w:lvlText w:val="%1)"/>
      <w:lvlJc w:val="left"/>
      <w:pPr>
        <w:ind w:left="1078" w:hanging="257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  <w:lang w:val="it-IT" w:eastAsia="en-US" w:bidi="ar-SA"/>
      </w:rPr>
    </w:lvl>
    <w:lvl w:ilvl="1" w:tplc="424A5ED2">
      <w:numFmt w:val="bullet"/>
      <w:lvlText w:val="•"/>
      <w:lvlJc w:val="left"/>
      <w:pPr>
        <w:ind w:left="1999" w:hanging="257"/>
      </w:pPr>
      <w:rPr>
        <w:rFonts w:hint="default"/>
        <w:lang w:val="it-IT" w:eastAsia="en-US" w:bidi="ar-SA"/>
      </w:rPr>
    </w:lvl>
    <w:lvl w:ilvl="2" w:tplc="1E4A7AFE">
      <w:numFmt w:val="bullet"/>
      <w:lvlText w:val="•"/>
      <w:lvlJc w:val="left"/>
      <w:pPr>
        <w:ind w:left="2918" w:hanging="257"/>
      </w:pPr>
      <w:rPr>
        <w:rFonts w:hint="default"/>
        <w:lang w:val="it-IT" w:eastAsia="en-US" w:bidi="ar-SA"/>
      </w:rPr>
    </w:lvl>
    <w:lvl w:ilvl="3" w:tplc="05F269A2">
      <w:numFmt w:val="bullet"/>
      <w:lvlText w:val="•"/>
      <w:lvlJc w:val="left"/>
      <w:pPr>
        <w:ind w:left="3837" w:hanging="257"/>
      </w:pPr>
      <w:rPr>
        <w:rFonts w:hint="default"/>
        <w:lang w:val="it-IT" w:eastAsia="en-US" w:bidi="ar-SA"/>
      </w:rPr>
    </w:lvl>
    <w:lvl w:ilvl="4" w:tplc="FF227EB0">
      <w:numFmt w:val="bullet"/>
      <w:lvlText w:val="•"/>
      <w:lvlJc w:val="left"/>
      <w:pPr>
        <w:ind w:left="4756" w:hanging="257"/>
      </w:pPr>
      <w:rPr>
        <w:rFonts w:hint="default"/>
        <w:lang w:val="it-IT" w:eastAsia="en-US" w:bidi="ar-SA"/>
      </w:rPr>
    </w:lvl>
    <w:lvl w:ilvl="5" w:tplc="92147748">
      <w:numFmt w:val="bullet"/>
      <w:lvlText w:val="•"/>
      <w:lvlJc w:val="left"/>
      <w:pPr>
        <w:ind w:left="5675" w:hanging="257"/>
      </w:pPr>
      <w:rPr>
        <w:rFonts w:hint="default"/>
        <w:lang w:val="it-IT" w:eastAsia="en-US" w:bidi="ar-SA"/>
      </w:rPr>
    </w:lvl>
    <w:lvl w:ilvl="6" w:tplc="6CC42B7E">
      <w:numFmt w:val="bullet"/>
      <w:lvlText w:val="•"/>
      <w:lvlJc w:val="left"/>
      <w:pPr>
        <w:ind w:left="6594" w:hanging="257"/>
      </w:pPr>
      <w:rPr>
        <w:rFonts w:hint="default"/>
        <w:lang w:val="it-IT" w:eastAsia="en-US" w:bidi="ar-SA"/>
      </w:rPr>
    </w:lvl>
    <w:lvl w:ilvl="7" w:tplc="ECB22F8A">
      <w:numFmt w:val="bullet"/>
      <w:lvlText w:val="•"/>
      <w:lvlJc w:val="left"/>
      <w:pPr>
        <w:ind w:left="7513" w:hanging="257"/>
      </w:pPr>
      <w:rPr>
        <w:rFonts w:hint="default"/>
        <w:lang w:val="it-IT" w:eastAsia="en-US" w:bidi="ar-SA"/>
      </w:rPr>
    </w:lvl>
    <w:lvl w:ilvl="8" w:tplc="1BA025A0">
      <w:numFmt w:val="bullet"/>
      <w:lvlText w:val="•"/>
      <w:lvlJc w:val="left"/>
      <w:pPr>
        <w:ind w:left="8432" w:hanging="257"/>
      </w:pPr>
      <w:rPr>
        <w:rFonts w:hint="default"/>
        <w:lang w:val="it-IT" w:eastAsia="en-US" w:bidi="ar-SA"/>
      </w:rPr>
    </w:lvl>
  </w:abstractNum>
  <w:abstractNum w:abstractNumId="1" w15:restartNumberingAfterBreak="0">
    <w:nsid w:val="112022E9"/>
    <w:multiLevelType w:val="hybridMultilevel"/>
    <w:tmpl w:val="FB8CDCD6"/>
    <w:lvl w:ilvl="0" w:tplc="81B0C3CE">
      <w:start w:val="1"/>
      <w:numFmt w:val="decimal"/>
      <w:lvlText w:val="%1."/>
      <w:lvlJc w:val="left"/>
      <w:pPr>
        <w:ind w:left="953" w:hanging="358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  <w:lang w:val="it-IT" w:eastAsia="en-US" w:bidi="ar-SA"/>
      </w:rPr>
    </w:lvl>
    <w:lvl w:ilvl="1" w:tplc="3708B728">
      <w:numFmt w:val="bullet"/>
      <w:lvlText w:val="•"/>
      <w:lvlJc w:val="left"/>
      <w:pPr>
        <w:ind w:left="1891" w:hanging="358"/>
      </w:pPr>
      <w:rPr>
        <w:rFonts w:hint="default"/>
        <w:lang w:val="it-IT" w:eastAsia="en-US" w:bidi="ar-SA"/>
      </w:rPr>
    </w:lvl>
    <w:lvl w:ilvl="2" w:tplc="2A68276A">
      <w:numFmt w:val="bullet"/>
      <w:lvlText w:val="•"/>
      <w:lvlJc w:val="left"/>
      <w:pPr>
        <w:ind w:left="2822" w:hanging="358"/>
      </w:pPr>
      <w:rPr>
        <w:rFonts w:hint="default"/>
        <w:lang w:val="it-IT" w:eastAsia="en-US" w:bidi="ar-SA"/>
      </w:rPr>
    </w:lvl>
    <w:lvl w:ilvl="3" w:tplc="886C4156">
      <w:numFmt w:val="bullet"/>
      <w:lvlText w:val="•"/>
      <w:lvlJc w:val="left"/>
      <w:pPr>
        <w:ind w:left="3753" w:hanging="358"/>
      </w:pPr>
      <w:rPr>
        <w:rFonts w:hint="default"/>
        <w:lang w:val="it-IT" w:eastAsia="en-US" w:bidi="ar-SA"/>
      </w:rPr>
    </w:lvl>
    <w:lvl w:ilvl="4" w:tplc="07C802D2">
      <w:numFmt w:val="bullet"/>
      <w:lvlText w:val="•"/>
      <w:lvlJc w:val="left"/>
      <w:pPr>
        <w:ind w:left="4684" w:hanging="358"/>
      </w:pPr>
      <w:rPr>
        <w:rFonts w:hint="default"/>
        <w:lang w:val="it-IT" w:eastAsia="en-US" w:bidi="ar-SA"/>
      </w:rPr>
    </w:lvl>
    <w:lvl w:ilvl="5" w:tplc="940CF636">
      <w:numFmt w:val="bullet"/>
      <w:lvlText w:val="•"/>
      <w:lvlJc w:val="left"/>
      <w:pPr>
        <w:ind w:left="5615" w:hanging="358"/>
      </w:pPr>
      <w:rPr>
        <w:rFonts w:hint="default"/>
        <w:lang w:val="it-IT" w:eastAsia="en-US" w:bidi="ar-SA"/>
      </w:rPr>
    </w:lvl>
    <w:lvl w:ilvl="6" w:tplc="35F2E280">
      <w:numFmt w:val="bullet"/>
      <w:lvlText w:val="•"/>
      <w:lvlJc w:val="left"/>
      <w:pPr>
        <w:ind w:left="6546" w:hanging="358"/>
      </w:pPr>
      <w:rPr>
        <w:rFonts w:hint="default"/>
        <w:lang w:val="it-IT" w:eastAsia="en-US" w:bidi="ar-SA"/>
      </w:rPr>
    </w:lvl>
    <w:lvl w:ilvl="7" w:tplc="ED0C775C">
      <w:numFmt w:val="bullet"/>
      <w:lvlText w:val="•"/>
      <w:lvlJc w:val="left"/>
      <w:pPr>
        <w:ind w:left="7477" w:hanging="358"/>
      </w:pPr>
      <w:rPr>
        <w:rFonts w:hint="default"/>
        <w:lang w:val="it-IT" w:eastAsia="en-US" w:bidi="ar-SA"/>
      </w:rPr>
    </w:lvl>
    <w:lvl w:ilvl="8" w:tplc="89225D3E">
      <w:numFmt w:val="bullet"/>
      <w:lvlText w:val="•"/>
      <w:lvlJc w:val="left"/>
      <w:pPr>
        <w:ind w:left="8408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1C94013C"/>
    <w:multiLevelType w:val="hybridMultilevel"/>
    <w:tmpl w:val="EE12B494"/>
    <w:lvl w:ilvl="0" w:tplc="1C68490C">
      <w:numFmt w:val="bullet"/>
      <w:lvlText w:val="□"/>
      <w:lvlJc w:val="left"/>
      <w:pPr>
        <w:ind w:left="357" w:hanging="361"/>
      </w:pPr>
      <w:rPr>
        <w:rFonts w:ascii="Arial" w:eastAsia="Arial" w:hAnsi="Arial" w:cs="Arial" w:hint="default"/>
        <w:w w:val="123"/>
        <w:sz w:val="32"/>
        <w:szCs w:val="32"/>
        <w:lang w:val="it-IT" w:eastAsia="en-US" w:bidi="ar-SA"/>
      </w:rPr>
    </w:lvl>
    <w:lvl w:ilvl="1" w:tplc="9DD69384">
      <w:numFmt w:val="bullet"/>
      <w:lvlText w:val="•"/>
      <w:lvlJc w:val="left"/>
      <w:pPr>
        <w:ind w:left="1080" w:hanging="361"/>
      </w:pPr>
      <w:rPr>
        <w:rFonts w:hint="default"/>
        <w:lang w:val="it-IT" w:eastAsia="en-US" w:bidi="ar-SA"/>
      </w:rPr>
    </w:lvl>
    <w:lvl w:ilvl="2" w:tplc="BA640B52">
      <w:numFmt w:val="bullet"/>
      <w:lvlText w:val="•"/>
      <w:lvlJc w:val="left"/>
      <w:pPr>
        <w:ind w:left="1801" w:hanging="361"/>
      </w:pPr>
      <w:rPr>
        <w:rFonts w:hint="default"/>
        <w:lang w:val="it-IT" w:eastAsia="en-US" w:bidi="ar-SA"/>
      </w:rPr>
    </w:lvl>
    <w:lvl w:ilvl="3" w:tplc="C966C7AE">
      <w:numFmt w:val="bullet"/>
      <w:lvlText w:val="•"/>
      <w:lvlJc w:val="left"/>
      <w:pPr>
        <w:ind w:left="2522" w:hanging="361"/>
      </w:pPr>
      <w:rPr>
        <w:rFonts w:hint="default"/>
        <w:lang w:val="it-IT" w:eastAsia="en-US" w:bidi="ar-SA"/>
      </w:rPr>
    </w:lvl>
    <w:lvl w:ilvl="4" w:tplc="E30E3494">
      <w:numFmt w:val="bullet"/>
      <w:lvlText w:val="•"/>
      <w:lvlJc w:val="left"/>
      <w:pPr>
        <w:ind w:left="3243" w:hanging="361"/>
      </w:pPr>
      <w:rPr>
        <w:rFonts w:hint="default"/>
        <w:lang w:val="it-IT" w:eastAsia="en-US" w:bidi="ar-SA"/>
      </w:rPr>
    </w:lvl>
    <w:lvl w:ilvl="5" w:tplc="60A052CA">
      <w:numFmt w:val="bullet"/>
      <w:lvlText w:val="•"/>
      <w:lvlJc w:val="left"/>
      <w:pPr>
        <w:ind w:left="3964" w:hanging="361"/>
      </w:pPr>
      <w:rPr>
        <w:rFonts w:hint="default"/>
        <w:lang w:val="it-IT" w:eastAsia="en-US" w:bidi="ar-SA"/>
      </w:rPr>
    </w:lvl>
    <w:lvl w:ilvl="6" w:tplc="66F421D4">
      <w:numFmt w:val="bullet"/>
      <w:lvlText w:val="•"/>
      <w:lvlJc w:val="left"/>
      <w:pPr>
        <w:ind w:left="4685" w:hanging="361"/>
      </w:pPr>
      <w:rPr>
        <w:rFonts w:hint="default"/>
        <w:lang w:val="it-IT" w:eastAsia="en-US" w:bidi="ar-SA"/>
      </w:rPr>
    </w:lvl>
    <w:lvl w:ilvl="7" w:tplc="1BC6EDA0">
      <w:numFmt w:val="bullet"/>
      <w:lvlText w:val="•"/>
      <w:lvlJc w:val="left"/>
      <w:pPr>
        <w:ind w:left="5405" w:hanging="361"/>
      </w:pPr>
      <w:rPr>
        <w:rFonts w:hint="default"/>
        <w:lang w:val="it-IT" w:eastAsia="en-US" w:bidi="ar-SA"/>
      </w:rPr>
    </w:lvl>
    <w:lvl w:ilvl="8" w:tplc="AD7E706C">
      <w:numFmt w:val="bullet"/>
      <w:lvlText w:val="•"/>
      <w:lvlJc w:val="left"/>
      <w:pPr>
        <w:ind w:left="6126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1CF05EDF"/>
    <w:multiLevelType w:val="hybridMultilevel"/>
    <w:tmpl w:val="984E8468"/>
    <w:lvl w:ilvl="0" w:tplc="E7929436">
      <w:numFmt w:val="bullet"/>
      <w:lvlText w:val="□"/>
      <w:lvlJc w:val="left"/>
      <w:pPr>
        <w:ind w:left="357" w:hanging="361"/>
      </w:pPr>
      <w:rPr>
        <w:rFonts w:ascii="Arial" w:eastAsia="Arial" w:hAnsi="Arial" w:cs="Arial" w:hint="default"/>
        <w:w w:val="123"/>
        <w:sz w:val="32"/>
        <w:szCs w:val="32"/>
        <w:lang w:val="it-IT" w:eastAsia="en-US" w:bidi="ar-SA"/>
      </w:rPr>
    </w:lvl>
    <w:lvl w:ilvl="1" w:tplc="7332D082">
      <w:numFmt w:val="bullet"/>
      <w:lvlText w:val="•"/>
      <w:lvlJc w:val="left"/>
      <w:pPr>
        <w:ind w:left="460" w:hanging="361"/>
      </w:pPr>
      <w:rPr>
        <w:rFonts w:hint="default"/>
        <w:lang w:val="it-IT" w:eastAsia="en-US" w:bidi="ar-SA"/>
      </w:rPr>
    </w:lvl>
    <w:lvl w:ilvl="2" w:tplc="8A5675B0">
      <w:numFmt w:val="bullet"/>
      <w:lvlText w:val="•"/>
      <w:lvlJc w:val="left"/>
      <w:pPr>
        <w:ind w:left="1249" w:hanging="361"/>
      </w:pPr>
      <w:rPr>
        <w:rFonts w:hint="default"/>
        <w:lang w:val="it-IT" w:eastAsia="en-US" w:bidi="ar-SA"/>
      </w:rPr>
    </w:lvl>
    <w:lvl w:ilvl="3" w:tplc="6D468B0C">
      <w:numFmt w:val="bullet"/>
      <w:lvlText w:val="•"/>
      <w:lvlJc w:val="left"/>
      <w:pPr>
        <w:ind w:left="2039" w:hanging="361"/>
      </w:pPr>
      <w:rPr>
        <w:rFonts w:hint="default"/>
        <w:lang w:val="it-IT" w:eastAsia="en-US" w:bidi="ar-SA"/>
      </w:rPr>
    </w:lvl>
    <w:lvl w:ilvl="4" w:tplc="B4DE5EA0">
      <w:numFmt w:val="bullet"/>
      <w:lvlText w:val="•"/>
      <w:lvlJc w:val="left"/>
      <w:pPr>
        <w:ind w:left="2829" w:hanging="361"/>
      </w:pPr>
      <w:rPr>
        <w:rFonts w:hint="default"/>
        <w:lang w:val="it-IT" w:eastAsia="en-US" w:bidi="ar-SA"/>
      </w:rPr>
    </w:lvl>
    <w:lvl w:ilvl="5" w:tplc="77C08E7C">
      <w:numFmt w:val="bullet"/>
      <w:lvlText w:val="•"/>
      <w:lvlJc w:val="left"/>
      <w:pPr>
        <w:ind w:left="3619" w:hanging="361"/>
      </w:pPr>
      <w:rPr>
        <w:rFonts w:hint="default"/>
        <w:lang w:val="it-IT" w:eastAsia="en-US" w:bidi="ar-SA"/>
      </w:rPr>
    </w:lvl>
    <w:lvl w:ilvl="6" w:tplc="A5DA0838">
      <w:numFmt w:val="bullet"/>
      <w:lvlText w:val="•"/>
      <w:lvlJc w:val="left"/>
      <w:pPr>
        <w:ind w:left="4409" w:hanging="361"/>
      </w:pPr>
      <w:rPr>
        <w:rFonts w:hint="default"/>
        <w:lang w:val="it-IT" w:eastAsia="en-US" w:bidi="ar-SA"/>
      </w:rPr>
    </w:lvl>
    <w:lvl w:ilvl="7" w:tplc="9564B2B4">
      <w:numFmt w:val="bullet"/>
      <w:lvlText w:val="•"/>
      <w:lvlJc w:val="left"/>
      <w:pPr>
        <w:ind w:left="5199" w:hanging="361"/>
      </w:pPr>
      <w:rPr>
        <w:rFonts w:hint="default"/>
        <w:lang w:val="it-IT" w:eastAsia="en-US" w:bidi="ar-SA"/>
      </w:rPr>
    </w:lvl>
    <w:lvl w:ilvl="8" w:tplc="20E8F02E">
      <w:numFmt w:val="bullet"/>
      <w:lvlText w:val="•"/>
      <w:lvlJc w:val="left"/>
      <w:pPr>
        <w:ind w:left="5988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264B3837"/>
    <w:multiLevelType w:val="hybridMultilevel"/>
    <w:tmpl w:val="C58E808A"/>
    <w:lvl w:ilvl="0" w:tplc="CDD03F02">
      <w:numFmt w:val="bullet"/>
      <w:lvlText w:val="□"/>
      <w:lvlJc w:val="left"/>
      <w:pPr>
        <w:ind w:left="610" w:hanging="377"/>
      </w:pPr>
      <w:rPr>
        <w:rFonts w:ascii="Arial" w:eastAsia="Arial" w:hAnsi="Arial" w:cs="Arial" w:hint="default"/>
        <w:b/>
        <w:bCs/>
        <w:w w:val="98"/>
        <w:sz w:val="32"/>
        <w:szCs w:val="32"/>
        <w:lang w:val="it-IT" w:eastAsia="en-US" w:bidi="ar-SA"/>
      </w:rPr>
    </w:lvl>
    <w:lvl w:ilvl="1" w:tplc="A9523DEE">
      <w:numFmt w:val="bullet"/>
      <w:lvlText w:val="□"/>
      <w:lvlJc w:val="left"/>
      <w:pPr>
        <w:ind w:left="2033" w:hanging="360"/>
      </w:pPr>
      <w:rPr>
        <w:rFonts w:ascii="Arial" w:eastAsia="Arial" w:hAnsi="Arial" w:cs="Arial" w:hint="default"/>
        <w:w w:val="122"/>
        <w:sz w:val="22"/>
        <w:szCs w:val="22"/>
        <w:lang w:val="it-IT" w:eastAsia="en-US" w:bidi="ar-SA"/>
      </w:rPr>
    </w:lvl>
    <w:lvl w:ilvl="2" w:tplc="5ED0D668">
      <w:numFmt w:val="bullet"/>
      <w:lvlText w:val="•"/>
      <w:lvlJc w:val="left"/>
      <w:pPr>
        <w:ind w:left="2954" w:hanging="360"/>
      </w:pPr>
      <w:rPr>
        <w:rFonts w:hint="default"/>
        <w:lang w:val="it-IT" w:eastAsia="en-US" w:bidi="ar-SA"/>
      </w:rPr>
    </w:lvl>
    <w:lvl w:ilvl="3" w:tplc="CF5A3200">
      <w:numFmt w:val="bullet"/>
      <w:lvlText w:val="•"/>
      <w:lvlJc w:val="left"/>
      <w:pPr>
        <w:ind w:left="3869" w:hanging="360"/>
      </w:pPr>
      <w:rPr>
        <w:rFonts w:hint="default"/>
        <w:lang w:val="it-IT" w:eastAsia="en-US" w:bidi="ar-SA"/>
      </w:rPr>
    </w:lvl>
    <w:lvl w:ilvl="4" w:tplc="713A36DC">
      <w:numFmt w:val="bullet"/>
      <w:lvlText w:val="•"/>
      <w:lvlJc w:val="left"/>
      <w:pPr>
        <w:ind w:left="4783" w:hanging="360"/>
      </w:pPr>
      <w:rPr>
        <w:rFonts w:hint="default"/>
        <w:lang w:val="it-IT" w:eastAsia="en-US" w:bidi="ar-SA"/>
      </w:rPr>
    </w:lvl>
    <w:lvl w:ilvl="5" w:tplc="E752E9AC">
      <w:numFmt w:val="bullet"/>
      <w:lvlText w:val="•"/>
      <w:lvlJc w:val="left"/>
      <w:pPr>
        <w:ind w:left="5698" w:hanging="360"/>
      </w:pPr>
      <w:rPr>
        <w:rFonts w:hint="default"/>
        <w:lang w:val="it-IT" w:eastAsia="en-US" w:bidi="ar-SA"/>
      </w:rPr>
    </w:lvl>
    <w:lvl w:ilvl="6" w:tplc="1548F274">
      <w:numFmt w:val="bullet"/>
      <w:lvlText w:val="•"/>
      <w:lvlJc w:val="left"/>
      <w:pPr>
        <w:ind w:left="6612" w:hanging="360"/>
      </w:pPr>
      <w:rPr>
        <w:rFonts w:hint="default"/>
        <w:lang w:val="it-IT" w:eastAsia="en-US" w:bidi="ar-SA"/>
      </w:rPr>
    </w:lvl>
    <w:lvl w:ilvl="7" w:tplc="F6FE01C0">
      <w:numFmt w:val="bullet"/>
      <w:lvlText w:val="•"/>
      <w:lvlJc w:val="left"/>
      <w:pPr>
        <w:ind w:left="7527" w:hanging="360"/>
      </w:pPr>
      <w:rPr>
        <w:rFonts w:hint="default"/>
        <w:lang w:val="it-IT" w:eastAsia="en-US" w:bidi="ar-SA"/>
      </w:rPr>
    </w:lvl>
    <w:lvl w:ilvl="8" w:tplc="74C4FD82">
      <w:numFmt w:val="bullet"/>
      <w:lvlText w:val="•"/>
      <w:lvlJc w:val="left"/>
      <w:pPr>
        <w:ind w:left="8442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59C7727"/>
    <w:multiLevelType w:val="hybridMultilevel"/>
    <w:tmpl w:val="CEEE12D8"/>
    <w:lvl w:ilvl="0" w:tplc="677EAA70">
      <w:numFmt w:val="bullet"/>
      <w:lvlText w:val="□"/>
      <w:lvlJc w:val="left"/>
      <w:pPr>
        <w:ind w:left="357" w:hanging="361"/>
      </w:pPr>
      <w:rPr>
        <w:rFonts w:ascii="Arial" w:eastAsia="Arial" w:hAnsi="Arial" w:cs="Arial" w:hint="default"/>
        <w:w w:val="123"/>
        <w:sz w:val="32"/>
        <w:szCs w:val="32"/>
        <w:lang w:val="it-IT" w:eastAsia="en-US" w:bidi="ar-SA"/>
      </w:rPr>
    </w:lvl>
    <w:lvl w:ilvl="1" w:tplc="066A61F0">
      <w:numFmt w:val="bullet"/>
      <w:lvlText w:val="•"/>
      <w:lvlJc w:val="left"/>
      <w:pPr>
        <w:ind w:left="1080" w:hanging="361"/>
      </w:pPr>
      <w:rPr>
        <w:rFonts w:hint="default"/>
        <w:lang w:val="it-IT" w:eastAsia="en-US" w:bidi="ar-SA"/>
      </w:rPr>
    </w:lvl>
    <w:lvl w:ilvl="2" w:tplc="CE3A2370">
      <w:numFmt w:val="bullet"/>
      <w:lvlText w:val="•"/>
      <w:lvlJc w:val="left"/>
      <w:pPr>
        <w:ind w:left="1801" w:hanging="361"/>
      </w:pPr>
      <w:rPr>
        <w:rFonts w:hint="default"/>
        <w:lang w:val="it-IT" w:eastAsia="en-US" w:bidi="ar-SA"/>
      </w:rPr>
    </w:lvl>
    <w:lvl w:ilvl="3" w:tplc="E370D07A">
      <w:numFmt w:val="bullet"/>
      <w:lvlText w:val="•"/>
      <w:lvlJc w:val="left"/>
      <w:pPr>
        <w:ind w:left="2522" w:hanging="361"/>
      </w:pPr>
      <w:rPr>
        <w:rFonts w:hint="default"/>
        <w:lang w:val="it-IT" w:eastAsia="en-US" w:bidi="ar-SA"/>
      </w:rPr>
    </w:lvl>
    <w:lvl w:ilvl="4" w:tplc="87CADF0C">
      <w:numFmt w:val="bullet"/>
      <w:lvlText w:val="•"/>
      <w:lvlJc w:val="left"/>
      <w:pPr>
        <w:ind w:left="3243" w:hanging="361"/>
      </w:pPr>
      <w:rPr>
        <w:rFonts w:hint="default"/>
        <w:lang w:val="it-IT" w:eastAsia="en-US" w:bidi="ar-SA"/>
      </w:rPr>
    </w:lvl>
    <w:lvl w:ilvl="5" w:tplc="8E443872">
      <w:numFmt w:val="bullet"/>
      <w:lvlText w:val="•"/>
      <w:lvlJc w:val="left"/>
      <w:pPr>
        <w:ind w:left="3964" w:hanging="361"/>
      </w:pPr>
      <w:rPr>
        <w:rFonts w:hint="default"/>
        <w:lang w:val="it-IT" w:eastAsia="en-US" w:bidi="ar-SA"/>
      </w:rPr>
    </w:lvl>
    <w:lvl w:ilvl="6" w:tplc="D2E2AEAC">
      <w:numFmt w:val="bullet"/>
      <w:lvlText w:val="•"/>
      <w:lvlJc w:val="left"/>
      <w:pPr>
        <w:ind w:left="4685" w:hanging="361"/>
      </w:pPr>
      <w:rPr>
        <w:rFonts w:hint="default"/>
        <w:lang w:val="it-IT" w:eastAsia="en-US" w:bidi="ar-SA"/>
      </w:rPr>
    </w:lvl>
    <w:lvl w:ilvl="7" w:tplc="A334777C">
      <w:numFmt w:val="bullet"/>
      <w:lvlText w:val="•"/>
      <w:lvlJc w:val="left"/>
      <w:pPr>
        <w:ind w:left="5405" w:hanging="361"/>
      </w:pPr>
      <w:rPr>
        <w:rFonts w:hint="default"/>
        <w:lang w:val="it-IT" w:eastAsia="en-US" w:bidi="ar-SA"/>
      </w:rPr>
    </w:lvl>
    <w:lvl w:ilvl="8" w:tplc="598A785E">
      <w:numFmt w:val="bullet"/>
      <w:lvlText w:val="•"/>
      <w:lvlJc w:val="left"/>
      <w:pPr>
        <w:ind w:left="6126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5F9F303F"/>
    <w:multiLevelType w:val="hybridMultilevel"/>
    <w:tmpl w:val="295AB7C2"/>
    <w:lvl w:ilvl="0" w:tplc="26945F0C">
      <w:numFmt w:val="bullet"/>
      <w:lvlText w:val="□"/>
      <w:lvlJc w:val="left"/>
      <w:pPr>
        <w:ind w:left="357" w:hanging="361"/>
      </w:pPr>
      <w:rPr>
        <w:rFonts w:ascii="Arial" w:eastAsia="Arial" w:hAnsi="Arial" w:cs="Arial" w:hint="default"/>
        <w:w w:val="123"/>
        <w:sz w:val="32"/>
        <w:szCs w:val="32"/>
        <w:lang w:val="it-IT" w:eastAsia="en-US" w:bidi="ar-SA"/>
      </w:rPr>
    </w:lvl>
    <w:lvl w:ilvl="1" w:tplc="B8005E44">
      <w:numFmt w:val="bullet"/>
      <w:lvlText w:val="•"/>
      <w:lvlJc w:val="left"/>
      <w:pPr>
        <w:ind w:left="1080" w:hanging="361"/>
      </w:pPr>
      <w:rPr>
        <w:rFonts w:hint="default"/>
        <w:lang w:val="it-IT" w:eastAsia="en-US" w:bidi="ar-SA"/>
      </w:rPr>
    </w:lvl>
    <w:lvl w:ilvl="2" w:tplc="D7462E66">
      <w:numFmt w:val="bullet"/>
      <w:lvlText w:val="•"/>
      <w:lvlJc w:val="left"/>
      <w:pPr>
        <w:ind w:left="1801" w:hanging="361"/>
      </w:pPr>
      <w:rPr>
        <w:rFonts w:hint="default"/>
        <w:lang w:val="it-IT" w:eastAsia="en-US" w:bidi="ar-SA"/>
      </w:rPr>
    </w:lvl>
    <w:lvl w:ilvl="3" w:tplc="668CA3B8">
      <w:numFmt w:val="bullet"/>
      <w:lvlText w:val="•"/>
      <w:lvlJc w:val="left"/>
      <w:pPr>
        <w:ind w:left="2522" w:hanging="361"/>
      </w:pPr>
      <w:rPr>
        <w:rFonts w:hint="default"/>
        <w:lang w:val="it-IT" w:eastAsia="en-US" w:bidi="ar-SA"/>
      </w:rPr>
    </w:lvl>
    <w:lvl w:ilvl="4" w:tplc="7AFA634E">
      <w:numFmt w:val="bullet"/>
      <w:lvlText w:val="•"/>
      <w:lvlJc w:val="left"/>
      <w:pPr>
        <w:ind w:left="3243" w:hanging="361"/>
      </w:pPr>
      <w:rPr>
        <w:rFonts w:hint="default"/>
        <w:lang w:val="it-IT" w:eastAsia="en-US" w:bidi="ar-SA"/>
      </w:rPr>
    </w:lvl>
    <w:lvl w:ilvl="5" w:tplc="3428501E">
      <w:numFmt w:val="bullet"/>
      <w:lvlText w:val="•"/>
      <w:lvlJc w:val="left"/>
      <w:pPr>
        <w:ind w:left="3964" w:hanging="361"/>
      </w:pPr>
      <w:rPr>
        <w:rFonts w:hint="default"/>
        <w:lang w:val="it-IT" w:eastAsia="en-US" w:bidi="ar-SA"/>
      </w:rPr>
    </w:lvl>
    <w:lvl w:ilvl="6" w:tplc="DD4AEFF0">
      <w:numFmt w:val="bullet"/>
      <w:lvlText w:val="•"/>
      <w:lvlJc w:val="left"/>
      <w:pPr>
        <w:ind w:left="4685" w:hanging="361"/>
      </w:pPr>
      <w:rPr>
        <w:rFonts w:hint="default"/>
        <w:lang w:val="it-IT" w:eastAsia="en-US" w:bidi="ar-SA"/>
      </w:rPr>
    </w:lvl>
    <w:lvl w:ilvl="7" w:tplc="8438FA9A">
      <w:numFmt w:val="bullet"/>
      <w:lvlText w:val="•"/>
      <w:lvlJc w:val="left"/>
      <w:pPr>
        <w:ind w:left="5405" w:hanging="361"/>
      </w:pPr>
      <w:rPr>
        <w:rFonts w:hint="default"/>
        <w:lang w:val="it-IT" w:eastAsia="en-US" w:bidi="ar-SA"/>
      </w:rPr>
    </w:lvl>
    <w:lvl w:ilvl="8" w:tplc="7F8EFC5E">
      <w:numFmt w:val="bullet"/>
      <w:lvlText w:val="•"/>
      <w:lvlJc w:val="left"/>
      <w:pPr>
        <w:ind w:left="6126" w:hanging="361"/>
      </w:pPr>
      <w:rPr>
        <w:rFonts w:hint="default"/>
        <w:lang w:val="it-IT" w:eastAsia="en-US" w:bidi="ar-SA"/>
      </w:rPr>
    </w:lvl>
  </w:abstractNum>
  <w:num w:numId="1" w16cid:durableId="145325317">
    <w:abstractNumId w:val="1"/>
  </w:num>
  <w:num w:numId="2" w16cid:durableId="977076978">
    <w:abstractNumId w:val="0"/>
  </w:num>
  <w:num w:numId="3" w16cid:durableId="470367710">
    <w:abstractNumId w:val="3"/>
  </w:num>
  <w:num w:numId="4" w16cid:durableId="255406959">
    <w:abstractNumId w:val="6"/>
  </w:num>
  <w:num w:numId="5" w16cid:durableId="1865634225">
    <w:abstractNumId w:val="5"/>
  </w:num>
  <w:num w:numId="6" w16cid:durableId="1006325446">
    <w:abstractNumId w:val="2"/>
  </w:num>
  <w:num w:numId="7" w16cid:durableId="43914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F0B"/>
    <w:rsid w:val="00475F0B"/>
    <w:rsid w:val="007520D8"/>
    <w:rsid w:val="00FC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290DD487"/>
  <w15:docId w15:val="{BDA29565-DD2D-4C65-B61F-5A44037D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394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2536" w:right="2678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10" w:hanging="378"/>
    </w:pPr>
  </w:style>
  <w:style w:type="paragraph" w:customStyle="1" w:styleId="TableParagraph">
    <w:name w:val="Table Paragraph"/>
    <w:basedOn w:val="Normale"/>
    <w:uiPriority w:val="1"/>
    <w:qFormat/>
    <w:pPr>
      <w:ind w:left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caivano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1106</Words>
  <Characters>6305</Characters>
  <Application>Microsoft Office Word</Application>
  <DocSecurity>0</DocSecurity>
  <Lines>52</Lines>
  <Paragraphs>14</Paragraphs>
  <ScaleCrop>false</ScaleCrop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- 20230830 MODELLO A.docx</dc:title>
  <dc:creator>BRBLNE79E49H501C</dc:creator>
  <cp:lastModifiedBy>Antonio Vassallo</cp:lastModifiedBy>
  <cp:revision>2</cp:revision>
  <dcterms:created xsi:type="dcterms:W3CDTF">2024-11-22T10:04:00Z</dcterms:created>
  <dcterms:modified xsi:type="dcterms:W3CDTF">2024-11-22T10:05:00Z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2024-11-22T00:00:00Z</vt:filetime>
  </property>
</Properties>
</file>