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E7BE" w14:textId="77777777" w:rsidR="00491B76" w:rsidRDefault="00491B76" w:rsidP="00491B76">
      <w:pPr>
        <w:jc w:val="center"/>
      </w:pPr>
      <w:r>
        <w:rPr>
          <w:noProof/>
        </w:rPr>
        <w:drawing>
          <wp:inline distT="0" distB="0" distL="0" distR="0" wp14:anchorId="572B5368" wp14:editId="342BA263">
            <wp:extent cx="838200" cy="1190625"/>
            <wp:effectExtent l="19050" t="0" r="0" b="0"/>
            <wp:docPr id="1" name="Immagine 1" descr="stemma nuov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nuovo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162E1" w14:textId="77777777" w:rsidR="00491B76" w:rsidRPr="00E45E32" w:rsidRDefault="00491B76" w:rsidP="00491B76">
      <w:pPr>
        <w:pStyle w:val="Titolo1"/>
        <w:jc w:val="center"/>
        <w:rPr>
          <w:rFonts w:ascii="Baskerville" w:hAnsi="Baskerville"/>
          <w:sz w:val="48"/>
          <w:szCs w:val="48"/>
        </w:rPr>
      </w:pPr>
      <w:r w:rsidRPr="00E45E32">
        <w:rPr>
          <w:rFonts w:ascii="Baskerville" w:hAnsi="Baskerville"/>
          <w:sz w:val="48"/>
          <w:szCs w:val="48"/>
        </w:rPr>
        <w:t>COMUNE DI CAIVANO</w:t>
      </w:r>
    </w:p>
    <w:p w14:paraId="1EEB1913" w14:textId="5DB6AEF3" w:rsidR="00491B76" w:rsidRPr="00E45E32" w:rsidRDefault="00491B76" w:rsidP="00491B76">
      <w:pPr>
        <w:pStyle w:val="Titolo2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45E32">
        <w:rPr>
          <w:rFonts w:ascii="Times New Roman" w:hAnsi="Times New Roman"/>
          <w:sz w:val="28"/>
          <w:szCs w:val="28"/>
        </w:rPr>
        <w:t>Città Metropolitana di Napoli</w:t>
      </w:r>
    </w:p>
    <w:p w14:paraId="3C2D9E62" w14:textId="77777777" w:rsidR="00491B76" w:rsidRPr="007208D4" w:rsidRDefault="00491B76" w:rsidP="00491B76">
      <w:pPr>
        <w:spacing w:after="0"/>
        <w:jc w:val="center"/>
        <w:rPr>
          <w:rFonts w:ascii="Copperplate Gothic Bold" w:hAnsi="Copperplate Gothic Bold"/>
          <w:sz w:val="18"/>
        </w:rPr>
      </w:pPr>
      <w:r>
        <w:rPr>
          <w:rFonts w:ascii="Copperplate Gothic Bold" w:hAnsi="Copperplate Gothic Bold"/>
          <w:sz w:val="18"/>
        </w:rPr>
        <w:t>-----------------------&lt;§&gt;-------------------------</w:t>
      </w:r>
    </w:p>
    <w:p w14:paraId="3D21DD15" w14:textId="77777777" w:rsidR="00491B76" w:rsidRPr="00E45E32" w:rsidRDefault="00491B76" w:rsidP="00491B76">
      <w:pPr>
        <w:pStyle w:val="Titolo1"/>
        <w:spacing w:before="0" w:after="0"/>
        <w:jc w:val="center"/>
        <w:rPr>
          <w:rFonts w:ascii="Baskerville" w:hAnsi="Baskerville"/>
          <w:sz w:val="20"/>
        </w:rPr>
      </w:pPr>
      <w:r w:rsidRPr="00E45E32">
        <w:rPr>
          <w:rFonts w:ascii="Baskerville" w:hAnsi="Baskerville"/>
          <w:sz w:val="20"/>
        </w:rPr>
        <w:t>Via Don Minzoni – C.a.p. 80023</w:t>
      </w:r>
    </w:p>
    <w:p w14:paraId="23B1A46A" w14:textId="23CB3BAE" w:rsidR="000841BC" w:rsidRPr="000841BC" w:rsidRDefault="000841BC" w:rsidP="000841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</w:pPr>
      <w:r w:rsidRPr="000841B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  <w:t>Corso</w:t>
      </w:r>
      <w:r w:rsidR="00FA7EB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  <w:t xml:space="preserve"> di primo soccorso</w:t>
      </w:r>
      <w:r w:rsidRPr="000841B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  <w:t xml:space="preserve"> per i dipendenti del Comune di Caivano</w:t>
      </w:r>
    </w:p>
    <w:p w14:paraId="532D81C4" w14:textId="1CDAAF40" w:rsidR="00BF6263" w:rsidRPr="00211945" w:rsidRDefault="000841BC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="00FA7E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Commissione </w:t>
      </w:r>
      <w:r w:rsidR="00F47F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Straordinaria</w:t>
      </w:r>
      <w:r w:rsidR="00BF62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Comune di Caivano</w:t>
      </w:r>
      <w:r w:rsidR="00DF2B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FA7E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composta da Filippo Dispenza, Simonetta Calcaterra e Maurizio Alicandro, </w:t>
      </w:r>
      <w:r w:rsidR="00F47F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collaborazione con il </w:t>
      </w:r>
      <w:r w:rsidR="00C879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Referente </w:t>
      </w:r>
      <w:r w:rsidR="00D3324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Nazionale 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Progetto “</w:t>
      </w:r>
      <w:r w:rsidR="00C879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Casa INCA” di Caivano</w:t>
      </w:r>
      <w:r w:rsidR="00F47F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Paolo Monorchio, ha </w:t>
      </w:r>
      <w:r w:rsidR="0057496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programmato </w:t>
      </w:r>
      <w:r w:rsidR="00DF2B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c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orso di </w:t>
      </w:r>
      <w:r w:rsidRP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formazione BLSD – Basic Life Support and Defibrillation (Laico), rivolto ai dipendenti </w:t>
      </w:r>
      <w:r w:rsidR="00BF6263" w:rsidRP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comunali.</w:t>
      </w:r>
    </w:p>
    <w:p w14:paraId="70FD4AE0" w14:textId="5A7EE536" w:rsidR="000841BC" w:rsidRPr="000841BC" w:rsidRDefault="00BF6263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L’iniziativa</w:t>
      </w:r>
      <w:r w:rsidR="000841BC"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terrà</w:t>
      </w:r>
      <w:r w:rsidR="000841BC"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0841BC" w:rsidRP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giovedì 20 novembre 2025, con inizio alle ore 9:30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presso la sede comunale</w:t>
      </w:r>
      <w:r w:rsidRPr="00BF6263">
        <w:t xml:space="preserve"> </w:t>
      </w:r>
      <w:r w:rsidR="00211945">
        <w:t>di</w:t>
      </w:r>
      <w:r w:rsidR="00211945" w:rsidRPr="00BF62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Piazza</w:t>
      </w:r>
      <w:r w:rsidRPr="00BF62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Cesare Battisti – Castello Medievale.</w:t>
      </w:r>
    </w:p>
    <w:p w14:paraId="402E6172" w14:textId="7FEB2EF6" w:rsidR="000841BC" w:rsidRPr="000841BC" w:rsidRDefault="00BF6263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corso rientra nelle </w:t>
      </w:r>
      <w:r w:rsidR="000841BC"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previste dal protocollo 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d’intesa sottoscritto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lo scorso</w:t>
      </w:r>
      <w:r w:rsidR="00FA681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mese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ottobre 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tra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Comune di Caivano e la Croce Rossa Italiana</w:t>
      </w:r>
      <w:r w:rsidRPr="00BF62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mira a rafforzare la cultura della prevenzione e della sicurezza all’interno dell’Ente.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</w:t>
      </w:r>
    </w:p>
    <w:p w14:paraId="4E5D25CF" w14:textId="4B7C46A7" w:rsidR="000841BC" w:rsidRPr="000841BC" w:rsidRDefault="00BF6263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F62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L’obiettivo dell’attività formativa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è quello </w:t>
      </w:r>
      <w:r w:rsidR="000841BC"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fornire ai partecipanti le competenze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fondamentali </w:t>
      </w:r>
      <w:r w:rsidR="000841BC"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per:</w:t>
      </w:r>
    </w:p>
    <w:p w14:paraId="66805668" w14:textId="77777777" w:rsidR="000841BC" w:rsidRPr="000841BC" w:rsidRDefault="000841BC" w:rsidP="00D3324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riconoscere tempestivamente un arresto cardiaco,</w:t>
      </w:r>
    </w:p>
    <w:p w14:paraId="647FB64F" w14:textId="77777777" w:rsidR="000841BC" w:rsidRPr="000841BC" w:rsidRDefault="000841BC" w:rsidP="00D3324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attivare correttamente i soccorsi,</w:t>
      </w:r>
    </w:p>
    <w:p w14:paraId="4D51F065" w14:textId="77777777" w:rsidR="00940E0A" w:rsidRDefault="000841BC" w:rsidP="00BF626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intervenire con le manovre di </w:t>
      </w:r>
      <w:r w:rsidRP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rianimazione cardiopolmonare,</w:t>
      </w:r>
    </w:p>
    <w:p w14:paraId="634D4810" w14:textId="732E2BC4" w:rsidR="00BF6263" w:rsidRPr="00940E0A" w:rsidRDefault="000841BC" w:rsidP="00BF626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il defibrillatore semiautomatico (DAE).</w:t>
      </w:r>
      <w:r w:rsidR="00BF6263" w:rsidRPr="00940E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1DCB3D08" w14:textId="175FD9FE" w:rsidR="000841BC" w:rsidRDefault="00BF6263" w:rsidP="00BF626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“L’importanza del BLSD a Caivano, dichiara Paolo Monorchio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713B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della Croce Rossa </w:t>
      </w:r>
      <w:r w:rsidR="00940E0A" w:rsidRP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Italiana, </w:t>
      </w:r>
      <w:r w:rsidR="00211945" w:rsidRP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11945"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particolarmente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rilevante: una comunità più preparata aumenta le possibilità di salvare vite in caso di emergenze cardiache, riduce i tempi di intervento e rafforza la sicurezza di cittadini, scuole, uffici pubblici e spazi aperti. Diffondere queste competenze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all’interno del Comune, 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significa garantire maggiore protezione alla popolazione e promuovere una cultura di prevenzione attiva.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Croce Rossa Italiana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conclude,</w:t>
      </w:r>
      <w:r w:rsidRPr="000841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 sempre impegnata nella diffusione della cultura della prevenzione e della sicurezza, conferma con questa iniziativa la propria vicinanza alle istituzioni locali e l’impegno nel rafforzare la capacità delle comunità di rispondere in modo efficace alle emergenze.</w:t>
      </w:r>
    </w:p>
    <w:p w14:paraId="10F78C7B" w14:textId="1080765A" w:rsidR="00940E0A" w:rsidRDefault="00DF5B8A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La Commissione Straordinaria </w:t>
      </w:r>
      <w:r w:rsidR="00147C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ha 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promosso 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convinzione </w:t>
      </w:r>
      <w:r w:rsidR="00147C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questo corso 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dedicato a</w:t>
      </w:r>
      <w:r w:rsidR="00147C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dipendenti d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Comune di </w:t>
      </w:r>
      <w:r w:rsidR="00147C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Caivano, </w:t>
      </w:r>
      <w:r w:rsidR="005125D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consapevole dell’importanza 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le manovre </w:t>
      </w:r>
      <w:r w:rsidR="005125D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salvavita 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rivestono tanto negli ambienti di lavoro quanto nella vita quotidiana. </w:t>
      </w:r>
      <w:r w:rsidR="00D60B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L’opportunità 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offerta dalla Croce </w:t>
      </w:r>
      <w:r w:rsidR="009B348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ossa Italiana</w:t>
      </w:r>
      <w:r w:rsidR="009B348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stata quindi accolta con prontezza</w:t>
      </w:r>
      <w:r w:rsidR="00940E0A" w:rsidRP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con l’auspicio di 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estendere progressivamente la formazione a</w:t>
      </w:r>
      <w:r w:rsidR="00940E0A" w:rsidRP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tutto il personale 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comunale</w:t>
      </w:r>
      <w:r w:rsidR="00940E0A" w:rsidRPr="00940E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C60A9C2" w14:textId="2B083A87" w:rsidR="00DF5B8A" w:rsidRDefault="00940E0A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D56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Commissione esprime</w:t>
      </w:r>
      <w:r w:rsidR="002119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pertanto,</w:t>
      </w:r>
      <w:r w:rsidR="00AD56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un sentito ringraziamento al </w:t>
      </w:r>
      <w:r w:rsidR="00C879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Referente Nazionale </w:t>
      </w:r>
      <w:r w:rsidR="00AD56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Monorchio e a tutto lo staff di CRI </w:t>
      </w:r>
      <w:r w:rsidR="00EA64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l’iniziativa rivolta</w:t>
      </w:r>
      <w:r w:rsidR="00AD56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</w:t>
      </w:r>
      <w:r w:rsidR="00EA64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 personale comunale</w:t>
      </w:r>
      <w:r w:rsidR="00AD569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E7E7FC8" w14:textId="37732BBE" w:rsidR="00211945" w:rsidRPr="000841BC" w:rsidRDefault="00211945" w:rsidP="00D33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Caivano 18 novembre 2025</w:t>
      </w:r>
      <w:r w:rsidR="006E0C6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</w:p>
    <w:p w14:paraId="3589C8CB" w14:textId="5076AD6C" w:rsidR="005447CF" w:rsidRDefault="00940E0A" w:rsidP="00D3324B">
      <w:pPr>
        <w:spacing w:line="276" w:lineRule="auto"/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sectPr w:rsidR="005447CF" w:rsidSect="00491B76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1790A"/>
    <w:multiLevelType w:val="multilevel"/>
    <w:tmpl w:val="8116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39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BC"/>
    <w:rsid w:val="000841BC"/>
    <w:rsid w:val="000A24F1"/>
    <w:rsid w:val="000E4606"/>
    <w:rsid w:val="00147CD5"/>
    <w:rsid w:val="0017209A"/>
    <w:rsid w:val="001B25ED"/>
    <w:rsid w:val="00211945"/>
    <w:rsid w:val="00255ADB"/>
    <w:rsid w:val="00346C2F"/>
    <w:rsid w:val="00487E9A"/>
    <w:rsid w:val="00491B76"/>
    <w:rsid w:val="005125D8"/>
    <w:rsid w:val="005447CF"/>
    <w:rsid w:val="00574964"/>
    <w:rsid w:val="00583514"/>
    <w:rsid w:val="005C3CED"/>
    <w:rsid w:val="005F45A1"/>
    <w:rsid w:val="006E0C64"/>
    <w:rsid w:val="006F4216"/>
    <w:rsid w:val="00713B34"/>
    <w:rsid w:val="0075093B"/>
    <w:rsid w:val="007C72FA"/>
    <w:rsid w:val="007F0C01"/>
    <w:rsid w:val="0081699A"/>
    <w:rsid w:val="008250BB"/>
    <w:rsid w:val="00940E0A"/>
    <w:rsid w:val="009A2661"/>
    <w:rsid w:val="009B3486"/>
    <w:rsid w:val="00A660D3"/>
    <w:rsid w:val="00AD5693"/>
    <w:rsid w:val="00AE4181"/>
    <w:rsid w:val="00BF6263"/>
    <w:rsid w:val="00C879AF"/>
    <w:rsid w:val="00D3324B"/>
    <w:rsid w:val="00D60BC7"/>
    <w:rsid w:val="00DF2B22"/>
    <w:rsid w:val="00DF5B8A"/>
    <w:rsid w:val="00E5193A"/>
    <w:rsid w:val="00EA64BD"/>
    <w:rsid w:val="00F47F93"/>
    <w:rsid w:val="00FA681D"/>
    <w:rsid w:val="00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BF9F"/>
  <w15:chartTrackingRefBased/>
  <w15:docId w15:val="{AB621C2A-CB8A-4E2E-B230-7A38EE9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4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4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4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4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4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4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4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4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41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41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41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41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41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41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4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41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41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41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4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41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4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2249</Characters>
  <Application>Microsoft Office Word</Application>
  <DocSecurity>0</DocSecurity>
  <Lines>43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Monorchio</dc:creator>
  <cp:keywords/>
  <dc:description/>
  <cp:lastModifiedBy>Domenico Celiento</cp:lastModifiedBy>
  <cp:revision>5</cp:revision>
  <cp:lastPrinted>2025-11-18T11:51:00Z</cp:lastPrinted>
  <dcterms:created xsi:type="dcterms:W3CDTF">2025-11-18T12:36:00Z</dcterms:created>
  <dcterms:modified xsi:type="dcterms:W3CDTF">2025-11-18T16:50:00Z</dcterms:modified>
</cp:coreProperties>
</file>