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BF15" w14:textId="77777777" w:rsidR="00A9059E" w:rsidRDefault="00A9059E">
      <w:pPr>
        <w:pStyle w:val="Corpotesto"/>
        <w:spacing w:before="0"/>
        <w:rPr>
          <w:sz w:val="20"/>
        </w:rPr>
      </w:pPr>
    </w:p>
    <w:p w14:paraId="375C4AA4" w14:textId="77777777" w:rsidR="00A9059E" w:rsidRDefault="00A9059E">
      <w:pPr>
        <w:pStyle w:val="Corpotesto"/>
        <w:spacing w:before="5"/>
        <w:rPr>
          <w:sz w:val="29"/>
        </w:rPr>
      </w:pPr>
    </w:p>
    <w:p w14:paraId="6AA85064" w14:textId="77777777" w:rsidR="00A9059E" w:rsidRDefault="00587AC1">
      <w:pPr>
        <w:pStyle w:val="Corpotesto"/>
        <w:spacing w:before="0"/>
        <w:ind w:left="113"/>
        <w:rPr>
          <w:sz w:val="20"/>
        </w:rPr>
      </w:pPr>
      <w:r>
        <w:rPr>
          <w:sz w:val="20"/>
        </w:rPr>
      </w:r>
      <w:r>
        <w:rPr>
          <w:sz w:val="20"/>
        </w:rPr>
        <w:pict w14:anchorId="6A65497B">
          <v:shapetype id="_x0000_t202" coordsize="21600,21600" o:spt="202" path="m,l,21600r21600,l21600,xe">
            <v:stroke joinstyle="miter"/>
            <v:path gradientshapeok="t" o:connecttype="rect"/>
          </v:shapetype>
          <v:shape id="_x0000_s1039" type="#_x0000_t202" style="width:493.8pt;height:60.45pt;mso-left-percent:-10001;mso-top-percent:-10001;mso-position-horizontal:absolute;mso-position-horizontal-relative:char;mso-position-vertical:absolute;mso-position-vertical-relative:line;mso-left-percent:-10001;mso-top-percent:-10001" filled="f" strokeweight=".48pt">
            <v:textbox inset="0,0,0,0">
              <w:txbxContent>
                <w:p w14:paraId="6E30DB25" w14:textId="77777777" w:rsidR="00A9059E" w:rsidRDefault="00587AC1">
                  <w:pPr>
                    <w:spacing w:line="344" w:lineRule="exact"/>
                    <w:ind w:left="103"/>
                    <w:rPr>
                      <w:b/>
                      <w:sz w:val="28"/>
                    </w:rPr>
                  </w:pPr>
                  <w:r>
                    <w:rPr>
                      <w:b/>
                      <w:sz w:val="28"/>
                    </w:rPr>
                    <w:t xml:space="preserve">OGGETTO: Avviso </w:t>
                  </w:r>
                  <w:r>
                    <w:rPr>
                      <w:rFonts w:ascii="Palatino Linotype" w:hAnsi="Palatino Linotype"/>
                      <w:b/>
                      <w:sz w:val="28"/>
                    </w:rPr>
                    <w:t xml:space="preserve">aggiornamento </w:t>
                  </w:r>
                  <w:r>
                    <w:rPr>
                      <w:b/>
                      <w:sz w:val="28"/>
                    </w:rPr>
                    <w:t>dell’elenco degli operatori economici per</w:t>
                  </w:r>
                </w:p>
                <w:p w14:paraId="63541300" w14:textId="77777777" w:rsidR="00A9059E" w:rsidRDefault="00587AC1">
                  <w:pPr>
                    <w:spacing w:before="10" w:line="264" w:lineRule="auto"/>
                    <w:ind w:left="1349"/>
                    <w:rPr>
                      <w:b/>
                      <w:sz w:val="28"/>
                    </w:rPr>
                  </w:pPr>
                  <w:r>
                    <w:rPr>
                      <w:b/>
                      <w:sz w:val="28"/>
                    </w:rPr>
                    <w:t>l’espletamento</w:t>
                  </w:r>
                  <w:r>
                    <w:rPr>
                      <w:b/>
                      <w:spacing w:val="-18"/>
                      <w:sz w:val="28"/>
                    </w:rPr>
                    <w:t xml:space="preserve"> </w:t>
                  </w:r>
                  <w:r>
                    <w:rPr>
                      <w:b/>
                      <w:sz w:val="28"/>
                    </w:rPr>
                    <w:t>di</w:t>
                  </w:r>
                  <w:r>
                    <w:rPr>
                      <w:b/>
                      <w:spacing w:val="-17"/>
                      <w:sz w:val="28"/>
                    </w:rPr>
                    <w:t xml:space="preserve"> </w:t>
                  </w:r>
                  <w:r>
                    <w:rPr>
                      <w:b/>
                      <w:sz w:val="28"/>
                    </w:rPr>
                    <w:t>procedure</w:t>
                  </w:r>
                  <w:r>
                    <w:rPr>
                      <w:b/>
                      <w:spacing w:val="-19"/>
                      <w:sz w:val="28"/>
                    </w:rPr>
                    <w:t xml:space="preserve"> </w:t>
                  </w:r>
                  <w:r>
                    <w:rPr>
                      <w:b/>
                      <w:sz w:val="28"/>
                    </w:rPr>
                    <w:t>previste</w:t>
                  </w:r>
                  <w:r>
                    <w:rPr>
                      <w:b/>
                      <w:spacing w:val="-18"/>
                      <w:sz w:val="28"/>
                    </w:rPr>
                    <w:t xml:space="preserve"> </w:t>
                  </w:r>
                  <w:r>
                    <w:rPr>
                      <w:b/>
                      <w:sz w:val="28"/>
                    </w:rPr>
                    <w:t>per</w:t>
                  </w:r>
                  <w:r>
                    <w:rPr>
                      <w:b/>
                      <w:spacing w:val="-21"/>
                      <w:sz w:val="28"/>
                    </w:rPr>
                    <w:t xml:space="preserve"> </w:t>
                  </w:r>
                  <w:r>
                    <w:rPr>
                      <w:b/>
                      <w:sz w:val="28"/>
                    </w:rPr>
                    <w:t>l’esecuzione</w:t>
                  </w:r>
                  <w:r>
                    <w:rPr>
                      <w:b/>
                      <w:spacing w:val="-19"/>
                      <w:sz w:val="28"/>
                    </w:rPr>
                    <w:t xml:space="preserve"> </w:t>
                  </w:r>
                  <w:r>
                    <w:rPr>
                      <w:b/>
                      <w:sz w:val="28"/>
                    </w:rPr>
                    <w:t>di</w:t>
                  </w:r>
                  <w:r>
                    <w:rPr>
                      <w:b/>
                      <w:spacing w:val="-19"/>
                      <w:sz w:val="28"/>
                    </w:rPr>
                    <w:t xml:space="preserve"> </w:t>
                  </w:r>
                  <w:r>
                    <w:rPr>
                      <w:b/>
                      <w:sz w:val="28"/>
                    </w:rPr>
                    <w:t>lavori</w:t>
                  </w:r>
                  <w:r>
                    <w:rPr>
                      <w:b/>
                      <w:spacing w:val="-19"/>
                      <w:sz w:val="28"/>
                    </w:rPr>
                    <w:t xml:space="preserve"> </w:t>
                  </w:r>
                  <w:r>
                    <w:rPr>
                      <w:b/>
                      <w:sz w:val="28"/>
                    </w:rPr>
                    <w:t>pubblici, servizi e forniture per il Comune di Caivano</w:t>
                  </w:r>
                  <w:r>
                    <w:rPr>
                      <w:b/>
                      <w:spacing w:val="-12"/>
                      <w:sz w:val="28"/>
                    </w:rPr>
                    <w:t xml:space="preserve"> </w:t>
                  </w:r>
                  <w:r>
                    <w:rPr>
                      <w:b/>
                      <w:sz w:val="28"/>
                    </w:rPr>
                    <w:t>(NA)</w:t>
                  </w:r>
                </w:p>
              </w:txbxContent>
            </v:textbox>
            <w10:wrap type="none"/>
            <w10:anchorlock/>
          </v:shape>
        </w:pict>
      </w:r>
    </w:p>
    <w:p w14:paraId="5620EBDC" w14:textId="77777777" w:rsidR="00A9059E" w:rsidRDefault="00A9059E">
      <w:pPr>
        <w:pStyle w:val="Corpotesto"/>
        <w:spacing w:before="0"/>
        <w:rPr>
          <w:sz w:val="22"/>
        </w:rPr>
      </w:pPr>
    </w:p>
    <w:p w14:paraId="4D307ECD" w14:textId="77777777" w:rsidR="00587AC1" w:rsidRPr="00587AC1" w:rsidRDefault="00587AC1" w:rsidP="00587AC1">
      <w:pPr>
        <w:pStyle w:val="Corpotesto"/>
        <w:spacing w:before="90"/>
        <w:ind w:left="114"/>
        <w:jc w:val="both"/>
        <w:rPr>
          <w:lang w:val="it-IT"/>
        </w:rPr>
      </w:pPr>
      <w:r w:rsidRPr="00587AC1">
        <w:rPr>
          <w:lang w:val="it-IT"/>
        </w:rPr>
        <w:t xml:space="preserve">Si rende noto che il Comune di Caivano (NA), in conformità a quanto previsto dalla determinazione n. 1467/2024 adottata dal Responsabile di E.Q. del IV Settore “Lavori Pubblici, Manutenzione ed Espropri” in data 15/11/2024, nonché dalle successive determinazioni n. </w:t>
      </w:r>
      <w:r w:rsidRPr="00587AC1">
        <w:rPr>
          <w:b/>
          <w:bCs/>
          <w:lang w:val="it-IT"/>
        </w:rPr>
        <w:t>1678 del 17/12/2024</w:t>
      </w:r>
      <w:r w:rsidRPr="00587AC1">
        <w:rPr>
          <w:lang w:val="it-IT"/>
        </w:rPr>
        <w:t xml:space="preserve"> e n. </w:t>
      </w:r>
      <w:r w:rsidRPr="00587AC1">
        <w:rPr>
          <w:b/>
          <w:bCs/>
          <w:lang w:val="it-IT"/>
        </w:rPr>
        <w:t>474 del 24/03/2025</w:t>
      </w:r>
      <w:r w:rsidRPr="00587AC1">
        <w:rPr>
          <w:lang w:val="it-IT"/>
        </w:rPr>
        <w:t>, e in ossequio a quanto stabilito dall’art. 50 del D.Lgs. n. 36/2023 (e s.m.i.) e dall’Allegato II.1 al medesimo Decreto, procede all’</w:t>
      </w:r>
      <w:r w:rsidRPr="00587AC1">
        <w:rPr>
          <w:b/>
          <w:bCs/>
          <w:lang w:val="it-IT"/>
        </w:rPr>
        <w:t>aggiornamento dell’Elenco comunale degli operatori economici</w:t>
      </w:r>
      <w:r w:rsidRPr="00587AC1">
        <w:rPr>
          <w:lang w:val="it-IT"/>
        </w:rPr>
        <w:t xml:space="preserve"> per l’espletamento delle procedure di affidamento relative a lavori pubblici, servizi e forniture.</w:t>
      </w:r>
    </w:p>
    <w:p w14:paraId="587D6F04" w14:textId="77777777" w:rsidR="00587AC1" w:rsidRPr="00587AC1" w:rsidRDefault="00587AC1" w:rsidP="00587AC1">
      <w:pPr>
        <w:pStyle w:val="Corpotesto"/>
        <w:spacing w:before="90"/>
        <w:ind w:left="114"/>
        <w:jc w:val="both"/>
        <w:rPr>
          <w:lang w:val="it-IT"/>
        </w:rPr>
      </w:pPr>
      <w:r w:rsidRPr="00587AC1">
        <w:rPr>
          <w:lang w:val="it-IT"/>
        </w:rPr>
        <w:t>L’Elenco aggiornato sarà utilizzato dall’Ente quale strumento di individuazione degli operatori economici in possesso dei requisiti di legge, da invitare alle procedure di affidamento previste dal D.Lgs. n. 36/2023 (e s.m.i.), nell’ambito delle categorie di iscrizione e dei relativi importi indicati nell’art. 50 del medesimo Decreto, nonché in tutte le ipotesi in cui ricorrano i presupposti per l’attivazione delle procedure contemplate.</w:t>
      </w:r>
    </w:p>
    <w:p w14:paraId="5F18BF8C" w14:textId="77777777" w:rsidR="00587AC1" w:rsidRPr="00587AC1" w:rsidRDefault="00587AC1" w:rsidP="00587AC1">
      <w:pPr>
        <w:pStyle w:val="Corpotesto"/>
        <w:spacing w:before="90"/>
        <w:ind w:left="114"/>
        <w:jc w:val="both"/>
        <w:rPr>
          <w:lang w:val="it-IT"/>
        </w:rPr>
      </w:pPr>
      <w:r w:rsidRPr="00587AC1">
        <w:rPr>
          <w:lang w:val="it-IT"/>
        </w:rPr>
        <w:t xml:space="preserve">Nel rispetto dei principi previsti dal Libro I, Parti I e II, del D.Lgs. n. 36/2023 – ed in particolare dei principi di proporzionalità, concorrenza, trasparenza e rotazione – si precisa che </w:t>
      </w:r>
      <w:r w:rsidRPr="00587AC1">
        <w:rPr>
          <w:b/>
          <w:bCs/>
          <w:lang w:val="it-IT"/>
        </w:rPr>
        <w:t>il numero degli operatori da invitare</w:t>
      </w:r>
      <w:r w:rsidRPr="00587AC1">
        <w:rPr>
          <w:lang w:val="it-IT"/>
        </w:rPr>
        <w:t xml:space="preserve"> alle singole procedure sarà determinato in funzione dell’importo dell’affidamento, secondo la seguente tabella:</w:t>
      </w:r>
    </w:p>
    <w:p w14:paraId="086B74DA" w14:textId="78315E6E" w:rsidR="00A9059E" w:rsidRDefault="00A9059E" w:rsidP="00587AC1">
      <w:pPr>
        <w:pStyle w:val="Corpotesto"/>
        <w:spacing w:before="90"/>
        <w:ind w:left="114"/>
        <w:jc w:val="both"/>
      </w:pPr>
    </w:p>
    <w:p w14:paraId="1D6E7BC8" w14:textId="77777777" w:rsidR="00A9059E" w:rsidRDefault="00587AC1">
      <w:pPr>
        <w:pStyle w:val="Titolo1"/>
        <w:spacing w:before="123"/>
      </w:pPr>
      <w:r>
        <w:rPr>
          <w:u w:val="thick"/>
        </w:rPr>
        <w:t>L</w:t>
      </w:r>
      <w:r>
        <w:rPr>
          <w:u w:val="thick"/>
        </w:rPr>
        <w:t>AVORI</w:t>
      </w:r>
    </w:p>
    <w:p w14:paraId="328F5E0E" w14:textId="77777777" w:rsidR="00A9059E" w:rsidRDefault="00A9059E">
      <w:pPr>
        <w:pStyle w:val="Corpotesto"/>
        <w:spacing w:before="3"/>
        <w:rPr>
          <w:b/>
          <w:sz w:val="1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0"/>
        <w:gridCol w:w="3212"/>
        <w:gridCol w:w="3206"/>
      </w:tblGrid>
      <w:tr w:rsidR="00A9059E" w14:paraId="3CC932D9" w14:textId="77777777">
        <w:trPr>
          <w:trHeight w:val="340"/>
        </w:trPr>
        <w:tc>
          <w:tcPr>
            <w:tcW w:w="3210" w:type="dxa"/>
          </w:tcPr>
          <w:p w14:paraId="411813FB" w14:textId="77777777" w:rsidR="00A9059E" w:rsidRDefault="00587AC1">
            <w:pPr>
              <w:pStyle w:val="TableParagraph"/>
              <w:spacing w:before="31"/>
              <w:rPr>
                <w:b/>
                <w:sz w:val="24"/>
              </w:rPr>
            </w:pPr>
            <w:r>
              <w:rPr>
                <w:b/>
                <w:sz w:val="24"/>
              </w:rPr>
              <w:t>DA EURO</w:t>
            </w:r>
          </w:p>
        </w:tc>
        <w:tc>
          <w:tcPr>
            <w:tcW w:w="3212" w:type="dxa"/>
          </w:tcPr>
          <w:p w14:paraId="53C3564E" w14:textId="77777777" w:rsidR="00A9059E" w:rsidRDefault="00587AC1">
            <w:pPr>
              <w:pStyle w:val="TableParagraph"/>
              <w:spacing w:before="31"/>
              <w:rPr>
                <w:b/>
                <w:sz w:val="24"/>
              </w:rPr>
            </w:pPr>
            <w:r>
              <w:rPr>
                <w:b/>
                <w:sz w:val="24"/>
              </w:rPr>
              <w:t>A EURO</w:t>
            </w:r>
          </w:p>
        </w:tc>
        <w:tc>
          <w:tcPr>
            <w:tcW w:w="3206" w:type="dxa"/>
          </w:tcPr>
          <w:p w14:paraId="07D2CB2D" w14:textId="77777777" w:rsidR="00A9059E" w:rsidRDefault="00587AC1">
            <w:pPr>
              <w:pStyle w:val="TableParagraph"/>
              <w:spacing w:before="31"/>
              <w:ind w:left="250" w:right="0"/>
              <w:jc w:val="left"/>
              <w:rPr>
                <w:b/>
                <w:sz w:val="24"/>
              </w:rPr>
            </w:pPr>
            <w:r>
              <w:rPr>
                <w:b/>
                <w:sz w:val="24"/>
              </w:rPr>
              <w:t>N. DITTE DA INVITARE</w:t>
            </w:r>
          </w:p>
        </w:tc>
      </w:tr>
      <w:tr w:rsidR="00A9059E" w14:paraId="3210C6EC" w14:textId="77777777">
        <w:trPr>
          <w:trHeight w:val="339"/>
        </w:trPr>
        <w:tc>
          <w:tcPr>
            <w:tcW w:w="3210" w:type="dxa"/>
          </w:tcPr>
          <w:p w14:paraId="0DB07CD6" w14:textId="77777777" w:rsidR="00A9059E" w:rsidRDefault="00587AC1">
            <w:pPr>
              <w:pStyle w:val="TableParagraph"/>
              <w:ind w:left="954"/>
              <w:rPr>
                <w:sz w:val="24"/>
              </w:rPr>
            </w:pPr>
            <w:r>
              <w:rPr>
                <w:sz w:val="24"/>
              </w:rPr>
              <w:t>0,01</w:t>
            </w:r>
          </w:p>
        </w:tc>
        <w:tc>
          <w:tcPr>
            <w:tcW w:w="3212" w:type="dxa"/>
          </w:tcPr>
          <w:p w14:paraId="46B1D497" w14:textId="77777777" w:rsidR="00A9059E" w:rsidRDefault="00587AC1">
            <w:pPr>
              <w:pStyle w:val="TableParagraph"/>
              <w:ind w:right="943"/>
              <w:rPr>
                <w:sz w:val="24"/>
              </w:rPr>
            </w:pPr>
            <w:r>
              <w:rPr>
                <w:sz w:val="24"/>
              </w:rPr>
              <w:t>149.999,99</w:t>
            </w:r>
          </w:p>
        </w:tc>
        <w:tc>
          <w:tcPr>
            <w:tcW w:w="3206" w:type="dxa"/>
          </w:tcPr>
          <w:p w14:paraId="2F357D33" w14:textId="77777777" w:rsidR="00A9059E" w:rsidRDefault="00587AC1">
            <w:pPr>
              <w:pStyle w:val="TableParagraph"/>
              <w:ind w:left="1042" w:right="1032"/>
              <w:rPr>
                <w:sz w:val="24"/>
              </w:rPr>
            </w:pPr>
            <w:r>
              <w:rPr>
                <w:sz w:val="24"/>
              </w:rPr>
              <w:t>1 o più</w:t>
            </w:r>
          </w:p>
        </w:tc>
      </w:tr>
      <w:tr w:rsidR="00A9059E" w14:paraId="01EBBDAB" w14:textId="77777777">
        <w:trPr>
          <w:trHeight w:val="340"/>
        </w:trPr>
        <w:tc>
          <w:tcPr>
            <w:tcW w:w="3210" w:type="dxa"/>
          </w:tcPr>
          <w:p w14:paraId="48AC2AD1" w14:textId="77777777" w:rsidR="00A9059E" w:rsidRDefault="00587AC1">
            <w:pPr>
              <w:pStyle w:val="TableParagraph"/>
              <w:ind w:left="954"/>
              <w:rPr>
                <w:sz w:val="24"/>
              </w:rPr>
            </w:pPr>
            <w:r>
              <w:rPr>
                <w:sz w:val="24"/>
              </w:rPr>
              <w:t>150.000,00</w:t>
            </w:r>
          </w:p>
        </w:tc>
        <w:tc>
          <w:tcPr>
            <w:tcW w:w="3212" w:type="dxa"/>
          </w:tcPr>
          <w:p w14:paraId="0FF38106" w14:textId="77777777" w:rsidR="00A9059E" w:rsidRDefault="00587AC1">
            <w:pPr>
              <w:pStyle w:val="TableParagraph"/>
              <w:ind w:right="948"/>
              <w:rPr>
                <w:sz w:val="24"/>
              </w:rPr>
            </w:pPr>
            <w:r>
              <w:rPr>
                <w:sz w:val="24"/>
              </w:rPr>
              <w:t>999,999,99</w:t>
            </w:r>
          </w:p>
        </w:tc>
        <w:tc>
          <w:tcPr>
            <w:tcW w:w="3206" w:type="dxa"/>
          </w:tcPr>
          <w:p w14:paraId="0BA988A4" w14:textId="77777777" w:rsidR="00A9059E" w:rsidRDefault="00587AC1">
            <w:pPr>
              <w:pStyle w:val="TableParagraph"/>
              <w:ind w:left="1039" w:right="1033"/>
              <w:rPr>
                <w:sz w:val="24"/>
              </w:rPr>
            </w:pPr>
            <w:r>
              <w:rPr>
                <w:sz w:val="24"/>
              </w:rPr>
              <w:t>5 o più</w:t>
            </w:r>
          </w:p>
        </w:tc>
      </w:tr>
      <w:tr w:rsidR="00A9059E" w14:paraId="4DE36061" w14:textId="77777777">
        <w:trPr>
          <w:trHeight w:val="340"/>
        </w:trPr>
        <w:tc>
          <w:tcPr>
            <w:tcW w:w="3210" w:type="dxa"/>
          </w:tcPr>
          <w:p w14:paraId="4BD8048A" w14:textId="77777777" w:rsidR="00A9059E" w:rsidRDefault="00587AC1">
            <w:pPr>
              <w:pStyle w:val="TableParagraph"/>
              <w:ind w:left="954"/>
              <w:rPr>
                <w:sz w:val="24"/>
              </w:rPr>
            </w:pPr>
            <w:r>
              <w:rPr>
                <w:sz w:val="24"/>
              </w:rPr>
              <w:t>1.000.000,00</w:t>
            </w:r>
          </w:p>
        </w:tc>
        <w:tc>
          <w:tcPr>
            <w:tcW w:w="3212" w:type="dxa"/>
          </w:tcPr>
          <w:p w14:paraId="3932FD8C" w14:textId="77777777" w:rsidR="00A9059E" w:rsidRDefault="00587AC1">
            <w:pPr>
              <w:pStyle w:val="TableParagraph"/>
              <w:ind w:right="948"/>
              <w:rPr>
                <w:sz w:val="24"/>
              </w:rPr>
            </w:pPr>
            <w:r>
              <w:rPr>
                <w:sz w:val="24"/>
              </w:rPr>
              <w:t>5.381.999,99</w:t>
            </w:r>
          </w:p>
        </w:tc>
        <w:tc>
          <w:tcPr>
            <w:tcW w:w="3206" w:type="dxa"/>
          </w:tcPr>
          <w:p w14:paraId="7435C56A" w14:textId="77777777" w:rsidR="00A9059E" w:rsidRDefault="00587AC1">
            <w:pPr>
              <w:pStyle w:val="TableParagraph"/>
              <w:ind w:left="1042" w:right="1033"/>
              <w:rPr>
                <w:sz w:val="24"/>
              </w:rPr>
            </w:pPr>
            <w:r>
              <w:rPr>
                <w:sz w:val="24"/>
              </w:rPr>
              <w:t>10 o più</w:t>
            </w:r>
          </w:p>
        </w:tc>
      </w:tr>
    </w:tbl>
    <w:p w14:paraId="26F5403B" w14:textId="77777777" w:rsidR="00A9059E" w:rsidRDefault="00A9059E">
      <w:pPr>
        <w:pStyle w:val="Corpotesto"/>
        <w:spacing w:before="10"/>
        <w:rPr>
          <w:b/>
          <w:sz w:val="23"/>
        </w:rPr>
      </w:pPr>
    </w:p>
    <w:p w14:paraId="29ADECDB" w14:textId="77777777" w:rsidR="00A9059E" w:rsidRDefault="00587AC1">
      <w:pPr>
        <w:ind w:left="114"/>
        <w:rPr>
          <w:b/>
          <w:sz w:val="24"/>
        </w:rPr>
      </w:pPr>
      <w:r>
        <w:rPr>
          <w:spacing w:val="-60"/>
          <w:sz w:val="24"/>
          <w:u w:val="thick"/>
        </w:rPr>
        <w:t xml:space="preserve"> </w:t>
      </w:r>
      <w:r>
        <w:rPr>
          <w:b/>
          <w:sz w:val="24"/>
          <w:u w:val="thick"/>
        </w:rPr>
        <w:t>SERVIZI E FORNITURE</w:t>
      </w:r>
    </w:p>
    <w:p w14:paraId="106443BC" w14:textId="77777777" w:rsidR="00A9059E" w:rsidRDefault="00A9059E">
      <w:pPr>
        <w:pStyle w:val="Corpotesto"/>
        <w:spacing w:before="11"/>
        <w:rPr>
          <w:b/>
          <w:sz w:val="1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4"/>
        <w:gridCol w:w="3206"/>
        <w:gridCol w:w="3218"/>
      </w:tblGrid>
      <w:tr w:rsidR="00A9059E" w14:paraId="44992F46" w14:textId="77777777">
        <w:trPr>
          <w:trHeight w:val="551"/>
        </w:trPr>
        <w:tc>
          <w:tcPr>
            <w:tcW w:w="3204" w:type="dxa"/>
          </w:tcPr>
          <w:p w14:paraId="71874348" w14:textId="77777777" w:rsidR="00A9059E" w:rsidRDefault="00587AC1">
            <w:pPr>
              <w:pStyle w:val="TableParagraph"/>
              <w:spacing w:before="137"/>
              <w:ind w:left="1029" w:right="1024"/>
              <w:rPr>
                <w:b/>
                <w:sz w:val="24"/>
              </w:rPr>
            </w:pPr>
            <w:r>
              <w:rPr>
                <w:b/>
                <w:sz w:val="24"/>
              </w:rPr>
              <w:t>DA EURO</w:t>
            </w:r>
          </w:p>
        </w:tc>
        <w:tc>
          <w:tcPr>
            <w:tcW w:w="3206" w:type="dxa"/>
          </w:tcPr>
          <w:p w14:paraId="6D2D2600" w14:textId="77777777" w:rsidR="00A9059E" w:rsidRDefault="00587AC1">
            <w:pPr>
              <w:pStyle w:val="TableParagraph"/>
              <w:spacing w:before="137"/>
              <w:ind w:left="1039" w:right="1033"/>
              <w:rPr>
                <w:b/>
                <w:sz w:val="24"/>
              </w:rPr>
            </w:pPr>
            <w:r>
              <w:rPr>
                <w:b/>
                <w:sz w:val="24"/>
              </w:rPr>
              <w:t>A EURO</w:t>
            </w:r>
          </w:p>
        </w:tc>
        <w:tc>
          <w:tcPr>
            <w:tcW w:w="3218" w:type="dxa"/>
          </w:tcPr>
          <w:p w14:paraId="7817D026" w14:textId="77777777" w:rsidR="00A9059E" w:rsidRDefault="00587AC1">
            <w:pPr>
              <w:pStyle w:val="TableParagraph"/>
              <w:spacing w:before="2" w:line="276" w:lineRule="exact"/>
              <w:ind w:left="1009" w:right="502" w:hanging="477"/>
              <w:jc w:val="left"/>
              <w:rPr>
                <w:b/>
                <w:sz w:val="24"/>
              </w:rPr>
            </w:pPr>
            <w:r>
              <w:rPr>
                <w:b/>
                <w:sz w:val="24"/>
              </w:rPr>
              <w:t>N. OPERATORI DA INVITARE</w:t>
            </w:r>
          </w:p>
        </w:tc>
      </w:tr>
      <w:tr w:rsidR="00A9059E" w14:paraId="467BFE5C" w14:textId="77777777">
        <w:trPr>
          <w:trHeight w:val="338"/>
        </w:trPr>
        <w:tc>
          <w:tcPr>
            <w:tcW w:w="3204" w:type="dxa"/>
          </w:tcPr>
          <w:p w14:paraId="43B778CE" w14:textId="77777777" w:rsidR="00A9059E" w:rsidRDefault="00587AC1">
            <w:pPr>
              <w:pStyle w:val="TableParagraph"/>
              <w:spacing w:before="26"/>
              <w:ind w:left="1029" w:right="1020"/>
              <w:rPr>
                <w:sz w:val="24"/>
              </w:rPr>
            </w:pPr>
            <w:r>
              <w:rPr>
                <w:sz w:val="24"/>
              </w:rPr>
              <w:t>0,01</w:t>
            </w:r>
          </w:p>
        </w:tc>
        <w:tc>
          <w:tcPr>
            <w:tcW w:w="3206" w:type="dxa"/>
          </w:tcPr>
          <w:p w14:paraId="70A251A5" w14:textId="77777777" w:rsidR="00A9059E" w:rsidRDefault="00587AC1">
            <w:pPr>
              <w:pStyle w:val="TableParagraph"/>
              <w:spacing w:before="26"/>
              <w:ind w:left="1041" w:right="1033"/>
              <w:rPr>
                <w:sz w:val="24"/>
              </w:rPr>
            </w:pPr>
            <w:r>
              <w:rPr>
                <w:sz w:val="24"/>
              </w:rPr>
              <w:t>139.999,99</w:t>
            </w:r>
          </w:p>
        </w:tc>
        <w:tc>
          <w:tcPr>
            <w:tcW w:w="3218" w:type="dxa"/>
          </w:tcPr>
          <w:p w14:paraId="1E232CD7" w14:textId="77777777" w:rsidR="00A9059E" w:rsidRDefault="00587AC1">
            <w:pPr>
              <w:pStyle w:val="TableParagraph"/>
              <w:spacing w:before="26"/>
              <w:ind w:left="1252" w:right="1246"/>
              <w:rPr>
                <w:sz w:val="24"/>
              </w:rPr>
            </w:pPr>
            <w:r>
              <w:rPr>
                <w:sz w:val="24"/>
              </w:rPr>
              <w:t>1 o più</w:t>
            </w:r>
          </w:p>
        </w:tc>
      </w:tr>
      <w:tr w:rsidR="00A9059E" w14:paraId="19C91285" w14:textId="77777777">
        <w:trPr>
          <w:trHeight w:val="340"/>
        </w:trPr>
        <w:tc>
          <w:tcPr>
            <w:tcW w:w="3204" w:type="dxa"/>
          </w:tcPr>
          <w:p w14:paraId="1DD9E97D" w14:textId="77777777" w:rsidR="00A9059E" w:rsidRDefault="00587AC1">
            <w:pPr>
              <w:pStyle w:val="TableParagraph"/>
              <w:ind w:left="1029" w:right="1020"/>
              <w:rPr>
                <w:sz w:val="24"/>
              </w:rPr>
            </w:pPr>
            <w:r>
              <w:rPr>
                <w:sz w:val="24"/>
              </w:rPr>
              <w:t>140.000,00</w:t>
            </w:r>
          </w:p>
        </w:tc>
        <w:tc>
          <w:tcPr>
            <w:tcW w:w="3206" w:type="dxa"/>
          </w:tcPr>
          <w:p w14:paraId="4BDF20A0" w14:textId="77777777" w:rsidR="00A9059E" w:rsidRDefault="00587AC1">
            <w:pPr>
              <w:pStyle w:val="TableParagraph"/>
              <w:ind w:left="1042" w:right="1033"/>
              <w:rPr>
                <w:sz w:val="24"/>
              </w:rPr>
            </w:pPr>
            <w:r>
              <w:rPr>
                <w:sz w:val="24"/>
              </w:rPr>
              <w:t>221.000,00</w:t>
            </w:r>
          </w:p>
        </w:tc>
        <w:tc>
          <w:tcPr>
            <w:tcW w:w="3218" w:type="dxa"/>
          </w:tcPr>
          <w:p w14:paraId="49F36727" w14:textId="77777777" w:rsidR="00A9059E" w:rsidRDefault="00587AC1">
            <w:pPr>
              <w:pStyle w:val="TableParagraph"/>
              <w:ind w:left="1253" w:right="1244"/>
              <w:rPr>
                <w:sz w:val="24"/>
              </w:rPr>
            </w:pPr>
            <w:r>
              <w:rPr>
                <w:sz w:val="24"/>
              </w:rPr>
              <w:t>5 o più</w:t>
            </w:r>
          </w:p>
        </w:tc>
      </w:tr>
    </w:tbl>
    <w:p w14:paraId="51D83981" w14:textId="77777777" w:rsidR="00A9059E" w:rsidRDefault="00A9059E">
      <w:pPr>
        <w:pStyle w:val="Corpotesto"/>
        <w:spacing w:before="8"/>
        <w:rPr>
          <w:b/>
          <w:sz w:val="23"/>
        </w:rPr>
      </w:pPr>
    </w:p>
    <w:p w14:paraId="6F22E4C0" w14:textId="77777777" w:rsidR="00A9059E" w:rsidRDefault="00587AC1">
      <w:pPr>
        <w:pStyle w:val="Corpotesto"/>
        <w:spacing w:before="0" w:line="264" w:lineRule="auto"/>
        <w:ind w:left="113" w:right="348"/>
        <w:jc w:val="both"/>
      </w:pPr>
      <w:r>
        <w:t>Gli operatori economici di cui all’art. 65 del D.Lgs. n. 36/2023 (e s.m.i.) interessati alla esecuzione di lavori, servizi e forniture in favore dell’Ente potranno avanzare apposita istanza di iscrizione all’elenco (</w:t>
      </w:r>
      <w:r>
        <w:rPr>
          <w:b/>
        </w:rPr>
        <w:t>allegato 2 e 2.1</w:t>
      </w:r>
      <w:r>
        <w:t>), firmata digitalmente dal legale rappresentante dell’impresa, corredata dallo specifico questionario informativo allegato al presente avviso (</w:t>
      </w:r>
      <w:r>
        <w:rPr>
          <w:b/>
        </w:rPr>
        <w:t>allegato n. 3</w:t>
      </w:r>
      <w:r>
        <w:t>) e dal DGUE (</w:t>
      </w:r>
      <w:r>
        <w:rPr>
          <w:b/>
        </w:rPr>
        <w:t>allegato n. 4</w:t>
      </w:r>
      <w:r>
        <w:t>).</w:t>
      </w:r>
    </w:p>
    <w:p w14:paraId="28AE8041" w14:textId="77777777" w:rsidR="00A9059E" w:rsidRDefault="00A9059E">
      <w:pPr>
        <w:spacing w:line="264" w:lineRule="auto"/>
        <w:jc w:val="both"/>
        <w:sectPr w:rsidR="00A9059E">
          <w:headerReference w:type="default" r:id="rId7"/>
          <w:type w:val="continuous"/>
          <w:pgSz w:w="11910" w:h="16840"/>
          <w:pgMar w:top="3040" w:right="780" w:bottom="280" w:left="1020" w:header="737" w:footer="720" w:gutter="0"/>
          <w:cols w:space="720"/>
        </w:sectPr>
      </w:pPr>
    </w:p>
    <w:p w14:paraId="497B03AC" w14:textId="77777777" w:rsidR="00A9059E" w:rsidRDefault="00A9059E">
      <w:pPr>
        <w:pStyle w:val="Corpotesto"/>
        <w:spacing w:before="0"/>
        <w:rPr>
          <w:sz w:val="20"/>
        </w:rPr>
      </w:pPr>
    </w:p>
    <w:p w14:paraId="0F48B0F5" w14:textId="77777777" w:rsidR="00A9059E" w:rsidRDefault="00A9059E">
      <w:pPr>
        <w:pStyle w:val="Corpotesto"/>
        <w:spacing w:before="4"/>
        <w:rPr>
          <w:sz w:val="20"/>
        </w:rPr>
      </w:pPr>
    </w:p>
    <w:p w14:paraId="72B967D0" w14:textId="77777777" w:rsidR="00A9059E" w:rsidRDefault="00587AC1">
      <w:pPr>
        <w:pStyle w:val="Corpotesto"/>
        <w:spacing w:before="90" w:line="264" w:lineRule="auto"/>
        <w:ind w:left="114" w:right="340"/>
        <w:rPr>
          <w:b/>
        </w:rPr>
      </w:pPr>
      <w:r>
        <w:t xml:space="preserve">La domanda, redatta secondo l’allegato n. 2, dovrà riportare chiaramente la tipologia di lavori per la quale si richiede l’iscrizione facendo riferimento alla categoria di iscrizione da rilevare </w:t>
      </w:r>
      <w:r>
        <w:rPr>
          <w:b/>
        </w:rPr>
        <w:t>sull’allegato</w:t>
      </w:r>
    </w:p>
    <w:p w14:paraId="4DD09B56" w14:textId="77777777" w:rsidR="00A9059E" w:rsidRDefault="00587AC1">
      <w:pPr>
        <w:pStyle w:val="Corpotesto"/>
        <w:spacing w:before="0"/>
        <w:ind w:left="114"/>
      </w:pPr>
      <w:r>
        <w:rPr>
          <w:b/>
        </w:rPr>
        <w:t>n. 1</w:t>
      </w:r>
      <w:r>
        <w:t>. L’iscrizione può essere richiesta per più categorie di lavori.</w:t>
      </w:r>
    </w:p>
    <w:p w14:paraId="56E406FC" w14:textId="77777777" w:rsidR="00A9059E" w:rsidRDefault="00587AC1">
      <w:pPr>
        <w:pStyle w:val="Paragrafoelenco"/>
        <w:numPr>
          <w:ilvl w:val="0"/>
          <w:numId w:val="1"/>
        </w:numPr>
        <w:tabs>
          <w:tab w:val="left" w:pos="834"/>
        </w:tabs>
        <w:spacing w:before="147" w:line="264" w:lineRule="auto"/>
        <w:ind w:right="353"/>
        <w:rPr>
          <w:sz w:val="24"/>
        </w:rPr>
      </w:pPr>
      <w:r>
        <w:rPr>
          <w:color w:val="00000A"/>
          <w:sz w:val="24"/>
        </w:rPr>
        <w:t>Per l’iscrizione nell’elenco delle ditte è richiesto il possesso dei seguenti requisiti, autocertificati nella domanda di</w:t>
      </w:r>
      <w:r>
        <w:rPr>
          <w:color w:val="00000A"/>
          <w:spacing w:val="-2"/>
          <w:sz w:val="24"/>
        </w:rPr>
        <w:t xml:space="preserve"> </w:t>
      </w:r>
      <w:r>
        <w:rPr>
          <w:color w:val="00000A"/>
          <w:sz w:val="24"/>
        </w:rPr>
        <w:t>iscrizione:</w:t>
      </w:r>
    </w:p>
    <w:p w14:paraId="04ECDC19" w14:textId="77777777" w:rsidR="00A9059E" w:rsidRDefault="00587AC1">
      <w:pPr>
        <w:pStyle w:val="Paragrafoelenco"/>
        <w:numPr>
          <w:ilvl w:val="0"/>
          <w:numId w:val="5"/>
        </w:numPr>
        <w:tabs>
          <w:tab w:val="left" w:pos="399"/>
        </w:tabs>
        <w:spacing w:before="1" w:line="261" w:lineRule="auto"/>
        <w:ind w:right="350"/>
        <w:rPr>
          <w:sz w:val="24"/>
        </w:rPr>
      </w:pPr>
      <w:r>
        <w:rPr>
          <w:sz w:val="24"/>
        </w:rPr>
        <w:t>essere un operatore economico di cui all’art. 65 del D.Lgs. n. 36/2023 (e s.m.i.) legalmente costituito ai sensi della normativa vigente nello Stato di appartenenza dell’Unione</w:t>
      </w:r>
      <w:r>
        <w:rPr>
          <w:spacing w:val="-27"/>
          <w:sz w:val="24"/>
        </w:rPr>
        <w:t xml:space="preserve"> </w:t>
      </w:r>
      <w:r>
        <w:rPr>
          <w:sz w:val="24"/>
        </w:rPr>
        <w:t>Europea;</w:t>
      </w:r>
    </w:p>
    <w:p w14:paraId="0DC469CD" w14:textId="77777777" w:rsidR="00A9059E" w:rsidRDefault="00587AC1">
      <w:pPr>
        <w:pStyle w:val="Paragrafoelenco"/>
        <w:numPr>
          <w:ilvl w:val="0"/>
          <w:numId w:val="5"/>
        </w:numPr>
        <w:tabs>
          <w:tab w:val="left" w:pos="399"/>
        </w:tabs>
        <w:spacing w:before="4" w:line="261" w:lineRule="auto"/>
        <w:ind w:right="351"/>
        <w:rPr>
          <w:sz w:val="24"/>
        </w:rPr>
      </w:pPr>
      <w:r>
        <w:rPr>
          <w:sz w:val="24"/>
        </w:rPr>
        <w:t>non</w:t>
      </w:r>
      <w:r>
        <w:rPr>
          <w:spacing w:val="-4"/>
          <w:sz w:val="24"/>
        </w:rPr>
        <w:t xml:space="preserve"> </w:t>
      </w:r>
      <w:r>
        <w:rPr>
          <w:sz w:val="24"/>
        </w:rPr>
        <w:t>essere</w:t>
      </w:r>
      <w:r>
        <w:rPr>
          <w:spacing w:val="-4"/>
          <w:sz w:val="24"/>
        </w:rPr>
        <w:t xml:space="preserve"> </w:t>
      </w:r>
      <w:r>
        <w:rPr>
          <w:sz w:val="24"/>
        </w:rPr>
        <w:t>incorso</w:t>
      </w:r>
      <w:r>
        <w:rPr>
          <w:spacing w:val="-6"/>
          <w:sz w:val="24"/>
        </w:rPr>
        <w:t xml:space="preserve"> </w:t>
      </w:r>
      <w:r>
        <w:rPr>
          <w:sz w:val="24"/>
        </w:rPr>
        <w:t>nei</w:t>
      </w:r>
      <w:r>
        <w:rPr>
          <w:spacing w:val="-5"/>
          <w:sz w:val="24"/>
        </w:rPr>
        <w:t xml:space="preserve"> </w:t>
      </w:r>
      <w:r>
        <w:rPr>
          <w:sz w:val="24"/>
        </w:rPr>
        <w:t>motivi</w:t>
      </w:r>
      <w:r>
        <w:rPr>
          <w:spacing w:val="-4"/>
          <w:sz w:val="24"/>
        </w:rPr>
        <w:t xml:space="preserve"> </w:t>
      </w:r>
      <w:r>
        <w:rPr>
          <w:sz w:val="24"/>
        </w:rPr>
        <w:t>di</w:t>
      </w:r>
      <w:r>
        <w:rPr>
          <w:spacing w:val="-5"/>
          <w:sz w:val="24"/>
        </w:rPr>
        <w:t xml:space="preserve"> </w:t>
      </w:r>
      <w:r>
        <w:rPr>
          <w:sz w:val="24"/>
        </w:rPr>
        <w:t>esclusione</w:t>
      </w:r>
      <w:r>
        <w:rPr>
          <w:spacing w:val="-4"/>
          <w:sz w:val="24"/>
        </w:rPr>
        <w:t xml:space="preserve"> </w:t>
      </w:r>
      <w:r>
        <w:rPr>
          <w:sz w:val="24"/>
        </w:rPr>
        <w:t>dalle</w:t>
      </w:r>
      <w:r>
        <w:rPr>
          <w:spacing w:val="-3"/>
          <w:sz w:val="24"/>
        </w:rPr>
        <w:t xml:space="preserve"> </w:t>
      </w:r>
      <w:r>
        <w:rPr>
          <w:sz w:val="24"/>
        </w:rPr>
        <w:t>gare</w:t>
      </w:r>
      <w:r>
        <w:rPr>
          <w:spacing w:val="-6"/>
          <w:sz w:val="24"/>
        </w:rPr>
        <w:t xml:space="preserve"> </w:t>
      </w:r>
      <w:r>
        <w:rPr>
          <w:sz w:val="24"/>
        </w:rPr>
        <w:t>pubbliche</w:t>
      </w:r>
      <w:r>
        <w:rPr>
          <w:spacing w:val="-5"/>
          <w:sz w:val="24"/>
        </w:rPr>
        <w:t xml:space="preserve"> </w:t>
      </w:r>
      <w:r>
        <w:rPr>
          <w:sz w:val="24"/>
        </w:rPr>
        <w:t>di</w:t>
      </w:r>
      <w:r>
        <w:rPr>
          <w:spacing w:val="-4"/>
          <w:sz w:val="24"/>
        </w:rPr>
        <w:t xml:space="preserve"> </w:t>
      </w:r>
      <w:r>
        <w:rPr>
          <w:sz w:val="24"/>
        </w:rPr>
        <w:t>cui</w:t>
      </w:r>
      <w:r>
        <w:rPr>
          <w:spacing w:val="-4"/>
          <w:sz w:val="24"/>
        </w:rPr>
        <w:t xml:space="preserve"> </w:t>
      </w:r>
      <w:r>
        <w:rPr>
          <w:sz w:val="24"/>
        </w:rPr>
        <w:t>agli</w:t>
      </w:r>
      <w:r>
        <w:rPr>
          <w:spacing w:val="-6"/>
          <w:sz w:val="24"/>
        </w:rPr>
        <w:t xml:space="preserve"> </w:t>
      </w:r>
      <w:r>
        <w:rPr>
          <w:sz w:val="24"/>
        </w:rPr>
        <w:t>artt.</w:t>
      </w:r>
      <w:r>
        <w:rPr>
          <w:spacing w:val="-4"/>
          <w:sz w:val="24"/>
        </w:rPr>
        <w:t xml:space="preserve"> </w:t>
      </w:r>
      <w:r>
        <w:rPr>
          <w:sz w:val="24"/>
        </w:rPr>
        <w:t>94</w:t>
      </w:r>
      <w:r>
        <w:rPr>
          <w:spacing w:val="-6"/>
          <w:sz w:val="24"/>
        </w:rPr>
        <w:t xml:space="preserve"> </w:t>
      </w:r>
      <w:r>
        <w:rPr>
          <w:sz w:val="24"/>
        </w:rPr>
        <w:t>e</w:t>
      </w:r>
      <w:r>
        <w:rPr>
          <w:spacing w:val="-4"/>
          <w:sz w:val="24"/>
        </w:rPr>
        <w:t xml:space="preserve"> </w:t>
      </w:r>
      <w:r>
        <w:rPr>
          <w:sz w:val="24"/>
        </w:rPr>
        <w:t>95</w:t>
      </w:r>
      <w:r>
        <w:rPr>
          <w:spacing w:val="-6"/>
          <w:sz w:val="24"/>
        </w:rPr>
        <w:t xml:space="preserve"> </w:t>
      </w:r>
      <w:r>
        <w:rPr>
          <w:sz w:val="24"/>
        </w:rPr>
        <w:t>del</w:t>
      </w:r>
      <w:r>
        <w:rPr>
          <w:spacing w:val="-5"/>
          <w:sz w:val="24"/>
        </w:rPr>
        <w:t xml:space="preserve"> </w:t>
      </w:r>
      <w:r>
        <w:rPr>
          <w:sz w:val="24"/>
        </w:rPr>
        <w:t>D.Lgs. n. 36/2023 (e</w:t>
      </w:r>
      <w:r>
        <w:rPr>
          <w:spacing w:val="-4"/>
          <w:sz w:val="24"/>
        </w:rPr>
        <w:t xml:space="preserve"> </w:t>
      </w:r>
      <w:r>
        <w:rPr>
          <w:sz w:val="24"/>
        </w:rPr>
        <w:t>s.m.i.);</w:t>
      </w:r>
    </w:p>
    <w:p w14:paraId="431B9239" w14:textId="77777777" w:rsidR="00A9059E" w:rsidRDefault="00587AC1">
      <w:pPr>
        <w:pStyle w:val="Paragrafoelenco"/>
        <w:numPr>
          <w:ilvl w:val="0"/>
          <w:numId w:val="5"/>
        </w:numPr>
        <w:tabs>
          <w:tab w:val="left" w:pos="399"/>
        </w:tabs>
        <w:spacing w:before="4" w:line="261" w:lineRule="auto"/>
        <w:ind w:right="350"/>
        <w:rPr>
          <w:sz w:val="24"/>
        </w:rPr>
      </w:pPr>
      <w:r>
        <w:rPr>
          <w:sz w:val="24"/>
        </w:rPr>
        <w:t>per lavori di importo superiore a 150.000,00 euro essere in possesso della certificazione SOA in corso di validità per la categoria e classe di lavoro per la quale si chiede</w:t>
      </w:r>
      <w:r>
        <w:rPr>
          <w:spacing w:val="-15"/>
          <w:sz w:val="24"/>
        </w:rPr>
        <w:t xml:space="preserve"> </w:t>
      </w:r>
      <w:r>
        <w:rPr>
          <w:sz w:val="24"/>
        </w:rPr>
        <w:t>l’iscrizione;</w:t>
      </w:r>
    </w:p>
    <w:p w14:paraId="13C569C1" w14:textId="77777777" w:rsidR="00A9059E" w:rsidRDefault="00587AC1">
      <w:pPr>
        <w:pStyle w:val="Paragrafoelenco"/>
        <w:numPr>
          <w:ilvl w:val="0"/>
          <w:numId w:val="5"/>
        </w:numPr>
        <w:tabs>
          <w:tab w:val="left" w:pos="399"/>
        </w:tabs>
        <w:spacing w:before="3" w:line="261" w:lineRule="auto"/>
        <w:ind w:right="353"/>
        <w:rPr>
          <w:sz w:val="24"/>
        </w:rPr>
      </w:pPr>
      <w:r>
        <w:rPr>
          <w:sz w:val="24"/>
        </w:rPr>
        <w:t>per</w:t>
      </w:r>
      <w:r>
        <w:rPr>
          <w:spacing w:val="-12"/>
          <w:sz w:val="24"/>
        </w:rPr>
        <w:t xml:space="preserve"> </w:t>
      </w:r>
      <w:r>
        <w:rPr>
          <w:sz w:val="24"/>
        </w:rPr>
        <w:t>lavori</w:t>
      </w:r>
      <w:r>
        <w:rPr>
          <w:spacing w:val="-8"/>
          <w:sz w:val="24"/>
        </w:rPr>
        <w:t xml:space="preserve"> </w:t>
      </w:r>
      <w:r>
        <w:rPr>
          <w:sz w:val="24"/>
        </w:rPr>
        <w:t>di</w:t>
      </w:r>
      <w:r>
        <w:rPr>
          <w:spacing w:val="-11"/>
          <w:sz w:val="24"/>
        </w:rPr>
        <w:t xml:space="preserve"> </w:t>
      </w:r>
      <w:r>
        <w:rPr>
          <w:sz w:val="24"/>
        </w:rPr>
        <w:t>importo</w:t>
      </w:r>
      <w:r>
        <w:rPr>
          <w:spacing w:val="-9"/>
          <w:sz w:val="24"/>
        </w:rPr>
        <w:t xml:space="preserve"> </w:t>
      </w:r>
      <w:r>
        <w:rPr>
          <w:sz w:val="24"/>
        </w:rPr>
        <w:t>inferiore</w:t>
      </w:r>
      <w:r>
        <w:rPr>
          <w:spacing w:val="-10"/>
          <w:sz w:val="24"/>
        </w:rPr>
        <w:t xml:space="preserve"> </w:t>
      </w:r>
      <w:r>
        <w:rPr>
          <w:sz w:val="24"/>
        </w:rPr>
        <w:t>a</w:t>
      </w:r>
      <w:r>
        <w:rPr>
          <w:spacing w:val="-9"/>
          <w:sz w:val="24"/>
        </w:rPr>
        <w:t xml:space="preserve"> </w:t>
      </w:r>
      <w:r>
        <w:rPr>
          <w:sz w:val="24"/>
        </w:rPr>
        <w:t>150.000,00</w:t>
      </w:r>
      <w:r>
        <w:rPr>
          <w:spacing w:val="-8"/>
          <w:sz w:val="24"/>
        </w:rPr>
        <w:t xml:space="preserve"> </w:t>
      </w:r>
      <w:r>
        <w:rPr>
          <w:sz w:val="24"/>
        </w:rPr>
        <w:t>euro</w:t>
      </w:r>
      <w:r>
        <w:rPr>
          <w:spacing w:val="-11"/>
          <w:sz w:val="24"/>
        </w:rPr>
        <w:t xml:space="preserve"> </w:t>
      </w:r>
      <w:r>
        <w:rPr>
          <w:sz w:val="24"/>
        </w:rPr>
        <w:t>essere</w:t>
      </w:r>
      <w:r>
        <w:rPr>
          <w:spacing w:val="-11"/>
          <w:sz w:val="24"/>
        </w:rPr>
        <w:t xml:space="preserve"> </w:t>
      </w:r>
      <w:r>
        <w:rPr>
          <w:sz w:val="24"/>
        </w:rPr>
        <w:t>in</w:t>
      </w:r>
      <w:r>
        <w:rPr>
          <w:spacing w:val="-9"/>
          <w:sz w:val="24"/>
        </w:rPr>
        <w:t xml:space="preserve"> </w:t>
      </w:r>
      <w:r>
        <w:rPr>
          <w:sz w:val="24"/>
        </w:rPr>
        <w:t>possesso</w:t>
      </w:r>
      <w:r>
        <w:rPr>
          <w:spacing w:val="-8"/>
          <w:sz w:val="24"/>
        </w:rPr>
        <w:t xml:space="preserve"> </w:t>
      </w:r>
      <w:r>
        <w:rPr>
          <w:sz w:val="24"/>
        </w:rPr>
        <w:t>dei</w:t>
      </w:r>
      <w:r>
        <w:rPr>
          <w:spacing w:val="-11"/>
          <w:sz w:val="24"/>
        </w:rPr>
        <w:t xml:space="preserve"> </w:t>
      </w:r>
      <w:r>
        <w:rPr>
          <w:sz w:val="24"/>
        </w:rPr>
        <w:t>seguenti</w:t>
      </w:r>
      <w:r>
        <w:rPr>
          <w:spacing w:val="-9"/>
          <w:sz w:val="24"/>
        </w:rPr>
        <w:t xml:space="preserve"> </w:t>
      </w:r>
      <w:r>
        <w:rPr>
          <w:sz w:val="24"/>
        </w:rPr>
        <w:t>requisiti</w:t>
      </w:r>
      <w:r>
        <w:rPr>
          <w:spacing w:val="-8"/>
          <w:sz w:val="24"/>
        </w:rPr>
        <w:t xml:space="preserve"> </w:t>
      </w:r>
      <w:r>
        <w:rPr>
          <w:sz w:val="24"/>
        </w:rPr>
        <w:t>di</w:t>
      </w:r>
      <w:r>
        <w:rPr>
          <w:spacing w:val="-9"/>
          <w:sz w:val="24"/>
        </w:rPr>
        <w:t xml:space="preserve"> </w:t>
      </w:r>
      <w:r>
        <w:rPr>
          <w:sz w:val="24"/>
        </w:rPr>
        <w:t>ordine tecnico, organizzativo previsti dall’art. 28 dell’All. II.12 al D.Lgs.</w:t>
      </w:r>
      <w:r>
        <w:rPr>
          <w:spacing w:val="-12"/>
          <w:sz w:val="24"/>
        </w:rPr>
        <w:t xml:space="preserve"> </w:t>
      </w:r>
      <w:r>
        <w:rPr>
          <w:sz w:val="24"/>
        </w:rPr>
        <w:t>36/2023:</w:t>
      </w:r>
    </w:p>
    <w:p w14:paraId="1776CAD0" w14:textId="77777777" w:rsidR="00A9059E" w:rsidRDefault="00587AC1">
      <w:pPr>
        <w:pStyle w:val="Paragrafoelenco"/>
        <w:numPr>
          <w:ilvl w:val="0"/>
          <w:numId w:val="4"/>
        </w:numPr>
        <w:tabs>
          <w:tab w:val="left" w:pos="682"/>
        </w:tabs>
        <w:spacing w:before="4" w:line="264" w:lineRule="auto"/>
        <w:ind w:right="351" w:hanging="284"/>
        <w:jc w:val="both"/>
        <w:rPr>
          <w:sz w:val="24"/>
        </w:rPr>
      </w:pPr>
      <w:r>
        <w:rPr>
          <w:sz w:val="24"/>
        </w:rPr>
        <w:t>importo dei lavori analoghi eseguiti direttamente nel quinquennio antecedente la data di pubblicazione del bando non inferiore all'importo del contratto da</w:t>
      </w:r>
      <w:r>
        <w:rPr>
          <w:spacing w:val="-18"/>
          <w:sz w:val="24"/>
        </w:rPr>
        <w:t xml:space="preserve"> </w:t>
      </w:r>
      <w:r>
        <w:rPr>
          <w:sz w:val="24"/>
        </w:rPr>
        <w:t>stipulare;</w:t>
      </w:r>
    </w:p>
    <w:p w14:paraId="434F3BCB" w14:textId="77777777" w:rsidR="00A9059E" w:rsidRDefault="00587AC1">
      <w:pPr>
        <w:pStyle w:val="Paragrafoelenco"/>
        <w:numPr>
          <w:ilvl w:val="0"/>
          <w:numId w:val="4"/>
        </w:numPr>
        <w:tabs>
          <w:tab w:val="left" w:pos="682"/>
        </w:tabs>
        <w:spacing w:before="0" w:line="264" w:lineRule="auto"/>
        <w:ind w:right="350" w:hanging="284"/>
        <w:jc w:val="both"/>
        <w:rPr>
          <w:sz w:val="24"/>
        </w:rPr>
      </w:pPr>
      <w:r>
        <w:rPr>
          <w:sz w:val="24"/>
        </w:rPr>
        <w:t>costo complessivo sostenuto per il personale dipendente non inferiore al 15% dell’importo dei lavori eseguiti nel quinquennio antecedente la data di pubblicazione del presente avviso; nel caso</w:t>
      </w:r>
      <w:r>
        <w:rPr>
          <w:spacing w:val="-9"/>
          <w:sz w:val="24"/>
        </w:rPr>
        <w:t xml:space="preserve"> </w:t>
      </w:r>
      <w:r>
        <w:rPr>
          <w:sz w:val="24"/>
        </w:rPr>
        <w:t>in</w:t>
      </w:r>
      <w:r>
        <w:rPr>
          <w:spacing w:val="-8"/>
          <w:sz w:val="24"/>
        </w:rPr>
        <w:t xml:space="preserve"> </w:t>
      </w:r>
      <w:r>
        <w:rPr>
          <w:sz w:val="24"/>
        </w:rPr>
        <w:t>cui</w:t>
      </w:r>
      <w:r>
        <w:rPr>
          <w:spacing w:val="-9"/>
          <w:sz w:val="24"/>
        </w:rPr>
        <w:t xml:space="preserve"> </w:t>
      </w:r>
      <w:r>
        <w:rPr>
          <w:sz w:val="24"/>
        </w:rPr>
        <w:t>il</w:t>
      </w:r>
      <w:r>
        <w:rPr>
          <w:spacing w:val="-8"/>
          <w:sz w:val="24"/>
        </w:rPr>
        <w:t xml:space="preserve"> </w:t>
      </w:r>
      <w:r>
        <w:rPr>
          <w:sz w:val="24"/>
        </w:rPr>
        <w:t>rapporto</w:t>
      </w:r>
      <w:r>
        <w:rPr>
          <w:spacing w:val="-9"/>
          <w:sz w:val="24"/>
        </w:rPr>
        <w:t xml:space="preserve"> </w:t>
      </w:r>
      <w:r>
        <w:rPr>
          <w:sz w:val="24"/>
        </w:rPr>
        <w:t>tra</w:t>
      </w:r>
      <w:r>
        <w:rPr>
          <w:spacing w:val="-7"/>
          <w:sz w:val="24"/>
        </w:rPr>
        <w:t xml:space="preserve"> </w:t>
      </w:r>
      <w:r>
        <w:rPr>
          <w:sz w:val="24"/>
        </w:rPr>
        <w:t>il</w:t>
      </w:r>
      <w:r>
        <w:rPr>
          <w:spacing w:val="-9"/>
          <w:sz w:val="24"/>
        </w:rPr>
        <w:t xml:space="preserve"> </w:t>
      </w:r>
      <w:r>
        <w:rPr>
          <w:sz w:val="24"/>
        </w:rPr>
        <w:t>suddetto</w:t>
      </w:r>
      <w:r>
        <w:rPr>
          <w:spacing w:val="-8"/>
          <w:sz w:val="24"/>
        </w:rPr>
        <w:t xml:space="preserve"> </w:t>
      </w:r>
      <w:r>
        <w:rPr>
          <w:sz w:val="24"/>
        </w:rPr>
        <w:t>costo</w:t>
      </w:r>
      <w:r>
        <w:rPr>
          <w:spacing w:val="-9"/>
          <w:sz w:val="24"/>
        </w:rPr>
        <w:t xml:space="preserve"> </w:t>
      </w:r>
      <w:r>
        <w:rPr>
          <w:sz w:val="24"/>
        </w:rPr>
        <w:t>e</w:t>
      </w:r>
      <w:r>
        <w:rPr>
          <w:spacing w:val="-6"/>
          <w:sz w:val="24"/>
        </w:rPr>
        <w:t xml:space="preserve"> </w:t>
      </w:r>
      <w:r>
        <w:rPr>
          <w:sz w:val="24"/>
        </w:rPr>
        <w:t>l’importo</w:t>
      </w:r>
      <w:r>
        <w:rPr>
          <w:spacing w:val="-8"/>
          <w:sz w:val="24"/>
        </w:rPr>
        <w:t xml:space="preserve"> </w:t>
      </w:r>
      <w:r>
        <w:rPr>
          <w:sz w:val="24"/>
        </w:rPr>
        <w:t>dei</w:t>
      </w:r>
      <w:r>
        <w:rPr>
          <w:spacing w:val="-9"/>
          <w:sz w:val="24"/>
        </w:rPr>
        <w:t xml:space="preserve"> </w:t>
      </w:r>
      <w:r>
        <w:rPr>
          <w:sz w:val="24"/>
        </w:rPr>
        <w:t>lavori</w:t>
      </w:r>
      <w:r>
        <w:rPr>
          <w:spacing w:val="-8"/>
          <w:sz w:val="24"/>
        </w:rPr>
        <w:t xml:space="preserve"> </w:t>
      </w:r>
      <w:r>
        <w:rPr>
          <w:sz w:val="24"/>
        </w:rPr>
        <w:t>sia</w:t>
      </w:r>
      <w:r>
        <w:rPr>
          <w:spacing w:val="-7"/>
          <w:sz w:val="24"/>
        </w:rPr>
        <w:t xml:space="preserve"> </w:t>
      </w:r>
      <w:r>
        <w:rPr>
          <w:sz w:val="24"/>
        </w:rPr>
        <w:t>inferiore</w:t>
      </w:r>
      <w:r>
        <w:rPr>
          <w:spacing w:val="-8"/>
          <w:sz w:val="24"/>
        </w:rPr>
        <w:t xml:space="preserve"> </w:t>
      </w:r>
      <w:r>
        <w:rPr>
          <w:sz w:val="24"/>
        </w:rPr>
        <w:t>a</w:t>
      </w:r>
      <w:r>
        <w:rPr>
          <w:spacing w:val="-9"/>
          <w:sz w:val="24"/>
        </w:rPr>
        <w:t xml:space="preserve"> </w:t>
      </w:r>
      <w:r>
        <w:rPr>
          <w:sz w:val="24"/>
        </w:rPr>
        <w:t>quanto</w:t>
      </w:r>
      <w:r>
        <w:rPr>
          <w:spacing w:val="-8"/>
          <w:sz w:val="24"/>
        </w:rPr>
        <w:t xml:space="preserve"> </w:t>
      </w:r>
      <w:r>
        <w:rPr>
          <w:sz w:val="24"/>
        </w:rPr>
        <w:t>richiesto, l’importo dei lavori è figurativamente e proporzionalmente ridotto in modo da ristabilire la percentuale</w:t>
      </w:r>
      <w:r>
        <w:rPr>
          <w:spacing w:val="-15"/>
          <w:sz w:val="24"/>
        </w:rPr>
        <w:t xml:space="preserve"> </w:t>
      </w:r>
      <w:r>
        <w:rPr>
          <w:sz w:val="24"/>
        </w:rPr>
        <w:t>richiesta;</w:t>
      </w:r>
      <w:r>
        <w:rPr>
          <w:spacing w:val="-14"/>
          <w:sz w:val="24"/>
        </w:rPr>
        <w:t xml:space="preserve"> </w:t>
      </w:r>
      <w:r>
        <w:rPr>
          <w:sz w:val="24"/>
        </w:rPr>
        <w:t>l’importo</w:t>
      </w:r>
      <w:r>
        <w:rPr>
          <w:spacing w:val="-13"/>
          <w:sz w:val="24"/>
        </w:rPr>
        <w:t xml:space="preserve"> </w:t>
      </w:r>
      <w:r>
        <w:rPr>
          <w:sz w:val="24"/>
        </w:rPr>
        <w:t>dei</w:t>
      </w:r>
      <w:r>
        <w:rPr>
          <w:spacing w:val="-13"/>
          <w:sz w:val="24"/>
        </w:rPr>
        <w:t xml:space="preserve"> </w:t>
      </w:r>
      <w:r>
        <w:rPr>
          <w:sz w:val="24"/>
        </w:rPr>
        <w:t>lavori</w:t>
      </w:r>
      <w:r>
        <w:rPr>
          <w:spacing w:val="-13"/>
          <w:sz w:val="24"/>
        </w:rPr>
        <w:t xml:space="preserve"> </w:t>
      </w:r>
      <w:r>
        <w:rPr>
          <w:sz w:val="24"/>
        </w:rPr>
        <w:t>così</w:t>
      </w:r>
      <w:r>
        <w:rPr>
          <w:spacing w:val="-13"/>
          <w:sz w:val="24"/>
        </w:rPr>
        <w:t xml:space="preserve"> </w:t>
      </w:r>
      <w:r>
        <w:rPr>
          <w:sz w:val="24"/>
        </w:rPr>
        <w:t>figurativamente</w:t>
      </w:r>
      <w:r>
        <w:rPr>
          <w:spacing w:val="-12"/>
          <w:sz w:val="24"/>
        </w:rPr>
        <w:t xml:space="preserve"> </w:t>
      </w:r>
      <w:r>
        <w:rPr>
          <w:sz w:val="24"/>
        </w:rPr>
        <w:t>ridotto</w:t>
      </w:r>
      <w:r>
        <w:rPr>
          <w:spacing w:val="-15"/>
          <w:sz w:val="24"/>
        </w:rPr>
        <w:t xml:space="preserve"> </w:t>
      </w:r>
      <w:r>
        <w:rPr>
          <w:sz w:val="24"/>
        </w:rPr>
        <w:t>vale</w:t>
      </w:r>
      <w:r>
        <w:rPr>
          <w:spacing w:val="-14"/>
          <w:sz w:val="24"/>
        </w:rPr>
        <w:t xml:space="preserve"> </w:t>
      </w:r>
      <w:r>
        <w:rPr>
          <w:sz w:val="24"/>
        </w:rPr>
        <w:t>per</w:t>
      </w:r>
      <w:r>
        <w:rPr>
          <w:spacing w:val="-16"/>
          <w:sz w:val="24"/>
        </w:rPr>
        <w:t xml:space="preserve"> </w:t>
      </w:r>
      <w:r>
        <w:rPr>
          <w:sz w:val="24"/>
        </w:rPr>
        <w:t>la</w:t>
      </w:r>
      <w:r>
        <w:rPr>
          <w:spacing w:val="-14"/>
          <w:sz w:val="24"/>
        </w:rPr>
        <w:t xml:space="preserve"> </w:t>
      </w:r>
      <w:r>
        <w:rPr>
          <w:sz w:val="24"/>
        </w:rPr>
        <w:t>dimostrazione del possesso del requisito di cui alla lettera</w:t>
      </w:r>
      <w:r>
        <w:rPr>
          <w:spacing w:val="-6"/>
          <w:sz w:val="24"/>
        </w:rPr>
        <w:t xml:space="preserve"> </w:t>
      </w:r>
      <w:r>
        <w:rPr>
          <w:sz w:val="24"/>
        </w:rPr>
        <w:t>a);</w:t>
      </w:r>
    </w:p>
    <w:p w14:paraId="51B5B75B" w14:textId="77777777" w:rsidR="00A9059E" w:rsidRDefault="00587AC1">
      <w:pPr>
        <w:pStyle w:val="Paragrafoelenco"/>
        <w:numPr>
          <w:ilvl w:val="0"/>
          <w:numId w:val="4"/>
        </w:numPr>
        <w:tabs>
          <w:tab w:val="left" w:pos="681"/>
        </w:tabs>
        <w:spacing w:before="1"/>
        <w:ind w:left="680"/>
        <w:jc w:val="both"/>
        <w:rPr>
          <w:sz w:val="24"/>
        </w:rPr>
      </w:pPr>
      <w:r>
        <w:rPr>
          <w:sz w:val="24"/>
        </w:rPr>
        <w:t>adeguata attrezzatura tecnica per i lavori per i quali si chiede</w:t>
      </w:r>
      <w:r>
        <w:rPr>
          <w:spacing w:val="-13"/>
          <w:sz w:val="24"/>
        </w:rPr>
        <w:t xml:space="preserve"> </w:t>
      </w:r>
      <w:r>
        <w:rPr>
          <w:sz w:val="24"/>
        </w:rPr>
        <w:t>l’iscrizione;</w:t>
      </w:r>
    </w:p>
    <w:p w14:paraId="43480B61" w14:textId="77777777" w:rsidR="00A9059E" w:rsidRDefault="00587AC1">
      <w:pPr>
        <w:pStyle w:val="Paragrafoelenco"/>
        <w:numPr>
          <w:ilvl w:val="0"/>
          <w:numId w:val="5"/>
        </w:numPr>
        <w:tabs>
          <w:tab w:val="left" w:pos="399"/>
        </w:tabs>
        <w:spacing w:before="148"/>
        <w:ind w:hanging="286"/>
        <w:rPr>
          <w:sz w:val="24"/>
        </w:rPr>
      </w:pPr>
      <w:r>
        <w:rPr>
          <w:sz w:val="24"/>
        </w:rPr>
        <w:t>Patente a punti INAIL.</w:t>
      </w:r>
    </w:p>
    <w:p w14:paraId="3DE9629A" w14:textId="77777777" w:rsidR="00A9059E" w:rsidRDefault="00587AC1">
      <w:pPr>
        <w:pStyle w:val="Paragrafoelenco"/>
        <w:numPr>
          <w:ilvl w:val="0"/>
          <w:numId w:val="1"/>
        </w:numPr>
        <w:tabs>
          <w:tab w:val="left" w:pos="834"/>
        </w:tabs>
        <w:spacing w:before="155" w:line="230" w:lineRule="auto"/>
        <w:ind w:right="350"/>
        <w:rPr>
          <w:sz w:val="24"/>
        </w:rPr>
      </w:pPr>
      <w:r>
        <w:rPr>
          <w:color w:val="00000A"/>
          <w:sz w:val="24"/>
        </w:rPr>
        <w:t>Per l’iscrizione nell’elenco degli operatori economici per servizi e forniture è richiesto il possesso dei seguenti requisiti, autocertificati nella domanda di</w:t>
      </w:r>
      <w:r>
        <w:rPr>
          <w:color w:val="00000A"/>
          <w:spacing w:val="-10"/>
          <w:sz w:val="24"/>
        </w:rPr>
        <w:t xml:space="preserve"> </w:t>
      </w:r>
      <w:r>
        <w:rPr>
          <w:color w:val="00000A"/>
          <w:sz w:val="24"/>
        </w:rPr>
        <w:t>iscrizione:</w:t>
      </w:r>
    </w:p>
    <w:p w14:paraId="3D788A08" w14:textId="77777777" w:rsidR="00A9059E" w:rsidRDefault="00587AC1">
      <w:pPr>
        <w:pStyle w:val="Paragrafoelenco"/>
        <w:numPr>
          <w:ilvl w:val="0"/>
          <w:numId w:val="5"/>
        </w:numPr>
        <w:tabs>
          <w:tab w:val="left" w:pos="399"/>
        </w:tabs>
        <w:spacing w:before="36" w:line="280" w:lineRule="auto"/>
        <w:ind w:right="352"/>
        <w:rPr>
          <w:sz w:val="24"/>
        </w:rPr>
      </w:pPr>
      <w:r>
        <w:rPr>
          <w:sz w:val="24"/>
        </w:rPr>
        <w:t>essere un operatore economico di cui all’art. 65 del D.Lgs. n. 36/2023 (e s.m.i.) legalmente costituito ai sensi della normativa vigente nello Stato di appartenenza dell’Unione</w:t>
      </w:r>
      <w:r>
        <w:rPr>
          <w:spacing w:val="-25"/>
          <w:sz w:val="24"/>
        </w:rPr>
        <w:t xml:space="preserve"> </w:t>
      </w:r>
      <w:r>
        <w:rPr>
          <w:sz w:val="24"/>
        </w:rPr>
        <w:t>Europea;</w:t>
      </w:r>
    </w:p>
    <w:p w14:paraId="545437D0" w14:textId="77777777" w:rsidR="00A9059E" w:rsidRDefault="00587AC1">
      <w:pPr>
        <w:pStyle w:val="Paragrafoelenco"/>
        <w:numPr>
          <w:ilvl w:val="0"/>
          <w:numId w:val="5"/>
        </w:numPr>
        <w:tabs>
          <w:tab w:val="left" w:pos="399"/>
        </w:tabs>
        <w:spacing w:before="0" w:line="280" w:lineRule="auto"/>
        <w:ind w:right="352"/>
        <w:rPr>
          <w:sz w:val="24"/>
        </w:rPr>
      </w:pPr>
      <w:r>
        <w:rPr>
          <w:sz w:val="24"/>
        </w:rPr>
        <w:t>non</w:t>
      </w:r>
      <w:r>
        <w:rPr>
          <w:spacing w:val="-4"/>
          <w:sz w:val="24"/>
        </w:rPr>
        <w:t xml:space="preserve"> </w:t>
      </w:r>
      <w:r>
        <w:rPr>
          <w:sz w:val="24"/>
        </w:rPr>
        <w:t>essere</w:t>
      </w:r>
      <w:r>
        <w:rPr>
          <w:spacing w:val="-4"/>
          <w:sz w:val="24"/>
        </w:rPr>
        <w:t xml:space="preserve"> </w:t>
      </w:r>
      <w:r>
        <w:rPr>
          <w:sz w:val="24"/>
        </w:rPr>
        <w:t>incorso</w:t>
      </w:r>
      <w:r>
        <w:rPr>
          <w:spacing w:val="-6"/>
          <w:sz w:val="24"/>
        </w:rPr>
        <w:t xml:space="preserve"> </w:t>
      </w:r>
      <w:r>
        <w:rPr>
          <w:sz w:val="24"/>
        </w:rPr>
        <w:t>nei</w:t>
      </w:r>
      <w:r>
        <w:rPr>
          <w:spacing w:val="-5"/>
          <w:sz w:val="24"/>
        </w:rPr>
        <w:t xml:space="preserve"> </w:t>
      </w:r>
      <w:r>
        <w:rPr>
          <w:sz w:val="24"/>
        </w:rPr>
        <w:t>motivi</w:t>
      </w:r>
      <w:r>
        <w:rPr>
          <w:spacing w:val="-4"/>
          <w:sz w:val="24"/>
        </w:rPr>
        <w:t xml:space="preserve"> </w:t>
      </w:r>
      <w:r>
        <w:rPr>
          <w:sz w:val="24"/>
        </w:rPr>
        <w:t>di</w:t>
      </w:r>
      <w:r>
        <w:rPr>
          <w:spacing w:val="-5"/>
          <w:sz w:val="24"/>
        </w:rPr>
        <w:t xml:space="preserve"> </w:t>
      </w:r>
      <w:r>
        <w:rPr>
          <w:sz w:val="24"/>
        </w:rPr>
        <w:t>esclusione</w:t>
      </w:r>
      <w:r>
        <w:rPr>
          <w:spacing w:val="-4"/>
          <w:sz w:val="24"/>
        </w:rPr>
        <w:t xml:space="preserve"> </w:t>
      </w:r>
      <w:r>
        <w:rPr>
          <w:sz w:val="24"/>
        </w:rPr>
        <w:t>dalle</w:t>
      </w:r>
      <w:r>
        <w:rPr>
          <w:spacing w:val="-3"/>
          <w:sz w:val="24"/>
        </w:rPr>
        <w:t xml:space="preserve"> </w:t>
      </w:r>
      <w:r>
        <w:rPr>
          <w:sz w:val="24"/>
        </w:rPr>
        <w:t>gare</w:t>
      </w:r>
      <w:r>
        <w:rPr>
          <w:spacing w:val="-5"/>
          <w:sz w:val="24"/>
        </w:rPr>
        <w:t xml:space="preserve"> </w:t>
      </w:r>
      <w:r>
        <w:rPr>
          <w:sz w:val="24"/>
        </w:rPr>
        <w:t>pubbliche</w:t>
      </w:r>
      <w:r>
        <w:rPr>
          <w:spacing w:val="-6"/>
          <w:sz w:val="24"/>
        </w:rPr>
        <w:t xml:space="preserve"> </w:t>
      </w:r>
      <w:r>
        <w:rPr>
          <w:sz w:val="24"/>
        </w:rPr>
        <w:t>di</w:t>
      </w:r>
      <w:r>
        <w:rPr>
          <w:spacing w:val="-3"/>
          <w:sz w:val="24"/>
        </w:rPr>
        <w:t xml:space="preserve"> </w:t>
      </w:r>
      <w:r>
        <w:rPr>
          <w:sz w:val="24"/>
        </w:rPr>
        <w:t>cui</w:t>
      </w:r>
      <w:r>
        <w:rPr>
          <w:spacing w:val="-5"/>
          <w:sz w:val="24"/>
        </w:rPr>
        <w:t xml:space="preserve"> </w:t>
      </w:r>
      <w:r>
        <w:rPr>
          <w:sz w:val="24"/>
        </w:rPr>
        <w:t>agli</w:t>
      </w:r>
      <w:r>
        <w:rPr>
          <w:spacing w:val="-5"/>
          <w:sz w:val="24"/>
        </w:rPr>
        <w:t xml:space="preserve"> </w:t>
      </w:r>
      <w:r>
        <w:rPr>
          <w:sz w:val="24"/>
        </w:rPr>
        <w:t>artt.</w:t>
      </w:r>
      <w:r>
        <w:rPr>
          <w:spacing w:val="-5"/>
          <w:sz w:val="24"/>
        </w:rPr>
        <w:t xml:space="preserve"> </w:t>
      </w:r>
      <w:r>
        <w:rPr>
          <w:sz w:val="24"/>
        </w:rPr>
        <w:t>94</w:t>
      </w:r>
      <w:r>
        <w:rPr>
          <w:spacing w:val="-5"/>
          <w:sz w:val="24"/>
        </w:rPr>
        <w:t xml:space="preserve"> </w:t>
      </w:r>
      <w:r>
        <w:rPr>
          <w:sz w:val="24"/>
        </w:rPr>
        <w:t>e</w:t>
      </w:r>
      <w:r>
        <w:rPr>
          <w:spacing w:val="-4"/>
          <w:sz w:val="24"/>
        </w:rPr>
        <w:t xml:space="preserve"> </w:t>
      </w:r>
      <w:r>
        <w:rPr>
          <w:sz w:val="24"/>
        </w:rPr>
        <w:t>95</w:t>
      </w:r>
      <w:r>
        <w:rPr>
          <w:spacing w:val="-6"/>
          <w:sz w:val="24"/>
        </w:rPr>
        <w:t xml:space="preserve"> </w:t>
      </w:r>
      <w:r>
        <w:rPr>
          <w:sz w:val="24"/>
        </w:rPr>
        <w:t>del</w:t>
      </w:r>
      <w:r>
        <w:rPr>
          <w:spacing w:val="-5"/>
          <w:sz w:val="24"/>
        </w:rPr>
        <w:t xml:space="preserve"> </w:t>
      </w:r>
      <w:r>
        <w:rPr>
          <w:sz w:val="24"/>
        </w:rPr>
        <w:t>D.Lgs. n. 36/2023 (e</w:t>
      </w:r>
      <w:r>
        <w:rPr>
          <w:spacing w:val="-4"/>
          <w:sz w:val="24"/>
        </w:rPr>
        <w:t xml:space="preserve"> </w:t>
      </w:r>
      <w:r>
        <w:rPr>
          <w:sz w:val="24"/>
        </w:rPr>
        <w:t>s.m.i.);</w:t>
      </w:r>
    </w:p>
    <w:p w14:paraId="3DEDF769" w14:textId="77777777" w:rsidR="00A9059E" w:rsidRDefault="00587AC1">
      <w:pPr>
        <w:pStyle w:val="Paragrafoelenco"/>
        <w:numPr>
          <w:ilvl w:val="0"/>
          <w:numId w:val="5"/>
        </w:numPr>
        <w:tabs>
          <w:tab w:val="left" w:pos="473"/>
          <w:tab w:val="left" w:pos="474"/>
        </w:tabs>
        <w:spacing w:before="0" w:line="280" w:lineRule="auto"/>
        <w:ind w:left="474" w:right="353" w:hanging="360"/>
        <w:rPr>
          <w:sz w:val="24"/>
        </w:rPr>
      </w:pPr>
      <w:r>
        <w:rPr>
          <w:sz w:val="24"/>
        </w:rPr>
        <w:t>illustrazione</w:t>
      </w:r>
      <w:r>
        <w:rPr>
          <w:spacing w:val="-8"/>
          <w:sz w:val="24"/>
        </w:rPr>
        <w:t xml:space="preserve"> </w:t>
      </w:r>
      <w:r>
        <w:rPr>
          <w:sz w:val="24"/>
        </w:rPr>
        <w:t>del</w:t>
      </w:r>
      <w:r>
        <w:rPr>
          <w:spacing w:val="-6"/>
          <w:sz w:val="24"/>
        </w:rPr>
        <w:t xml:space="preserve"> </w:t>
      </w:r>
      <w:r>
        <w:rPr>
          <w:sz w:val="24"/>
        </w:rPr>
        <w:t>fatturato</w:t>
      </w:r>
      <w:r>
        <w:rPr>
          <w:spacing w:val="-8"/>
          <w:sz w:val="24"/>
        </w:rPr>
        <w:t xml:space="preserve"> </w:t>
      </w:r>
      <w:r>
        <w:rPr>
          <w:sz w:val="24"/>
        </w:rPr>
        <w:t>globale</w:t>
      </w:r>
      <w:r>
        <w:rPr>
          <w:spacing w:val="-6"/>
          <w:sz w:val="24"/>
        </w:rPr>
        <w:t xml:space="preserve"> </w:t>
      </w:r>
      <w:r>
        <w:rPr>
          <w:sz w:val="24"/>
        </w:rPr>
        <w:t>dell’Operatore</w:t>
      </w:r>
      <w:r>
        <w:rPr>
          <w:spacing w:val="-8"/>
          <w:sz w:val="24"/>
        </w:rPr>
        <w:t xml:space="preserve"> </w:t>
      </w:r>
      <w:r>
        <w:rPr>
          <w:sz w:val="24"/>
        </w:rPr>
        <w:t>Economico</w:t>
      </w:r>
      <w:r>
        <w:rPr>
          <w:spacing w:val="-5"/>
          <w:sz w:val="24"/>
        </w:rPr>
        <w:t xml:space="preserve"> </w:t>
      </w:r>
      <w:r>
        <w:rPr>
          <w:sz w:val="24"/>
        </w:rPr>
        <w:t>rappresentato,</w:t>
      </w:r>
      <w:r>
        <w:rPr>
          <w:spacing w:val="-5"/>
          <w:sz w:val="24"/>
        </w:rPr>
        <w:t xml:space="preserve"> </w:t>
      </w:r>
      <w:r>
        <w:rPr>
          <w:sz w:val="24"/>
        </w:rPr>
        <w:t>maturato</w:t>
      </w:r>
      <w:r>
        <w:rPr>
          <w:spacing w:val="-8"/>
          <w:sz w:val="24"/>
        </w:rPr>
        <w:t xml:space="preserve"> </w:t>
      </w:r>
      <w:r>
        <w:rPr>
          <w:sz w:val="24"/>
        </w:rPr>
        <w:t>negli</w:t>
      </w:r>
      <w:r>
        <w:rPr>
          <w:spacing w:val="-4"/>
          <w:sz w:val="24"/>
        </w:rPr>
        <w:t xml:space="preserve"> </w:t>
      </w:r>
      <w:r>
        <w:rPr>
          <w:sz w:val="24"/>
        </w:rPr>
        <w:t>ultimi 5 esercizi finanziari (illustrazione da effettuare</w:t>
      </w:r>
      <w:r>
        <w:rPr>
          <w:spacing w:val="-8"/>
          <w:sz w:val="24"/>
        </w:rPr>
        <w:t xml:space="preserve"> </w:t>
      </w:r>
      <w:r>
        <w:rPr>
          <w:sz w:val="24"/>
        </w:rPr>
        <w:t>annualmente);</w:t>
      </w:r>
    </w:p>
    <w:p w14:paraId="6D39509B" w14:textId="77777777" w:rsidR="00A9059E" w:rsidRDefault="00A9059E">
      <w:pPr>
        <w:pStyle w:val="Corpotesto"/>
        <w:spacing w:before="6"/>
        <w:rPr>
          <w:sz w:val="29"/>
        </w:rPr>
      </w:pPr>
    </w:p>
    <w:p w14:paraId="4AD645DD" w14:textId="2ED4AD13" w:rsidR="00A9059E" w:rsidRDefault="00587AC1">
      <w:pPr>
        <w:pStyle w:val="Corpotesto"/>
        <w:spacing w:before="0" w:line="242" w:lineRule="auto"/>
        <w:ind w:left="114" w:right="349"/>
        <w:jc w:val="both"/>
        <w:rPr>
          <w:b/>
        </w:rPr>
      </w:pPr>
      <w:r>
        <w:t xml:space="preserve">La domanda e la relativa documentazione dovranno pervenire entro le ore </w:t>
      </w:r>
      <w:r>
        <w:rPr>
          <w:b/>
        </w:rPr>
        <w:t xml:space="preserve">12:00 </w:t>
      </w:r>
      <w:r>
        <w:t xml:space="preserve">del giorno </w:t>
      </w:r>
      <w:r>
        <w:rPr>
          <w:rFonts w:ascii="Palatino Linotype" w:hAnsi="Palatino Linotype"/>
          <w:b/>
        </w:rPr>
        <w:t>01</w:t>
      </w:r>
      <w:r>
        <w:rPr>
          <w:b/>
        </w:rPr>
        <w:t>/12/202</w:t>
      </w:r>
      <w:r>
        <w:rPr>
          <w:rFonts w:ascii="Palatino Linotype" w:hAnsi="Palatino Linotype"/>
          <w:b/>
        </w:rPr>
        <w:t xml:space="preserve">5 </w:t>
      </w:r>
      <w:r>
        <w:t xml:space="preserve">al seguente indirizzo PEC </w:t>
      </w:r>
      <w:r>
        <w:rPr>
          <w:color w:val="0000FF"/>
          <w:u w:val="single" w:color="0000FF"/>
        </w:rPr>
        <w:t>protocollo.caivano@asmepec.it</w:t>
      </w:r>
      <w:r>
        <w:t xml:space="preserve">; nell’oggetto della PEC dovrà </w:t>
      </w:r>
      <w:r>
        <w:rPr>
          <w:spacing w:val="41"/>
        </w:rPr>
        <w:t xml:space="preserve"> </w:t>
      </w:r>
      <w:r>
        <w:t xml:space="preserve">essere </w:t>
      </w:r>
      <w:r>
        <w:rPr>
          <w:spacing w:val="42"/>
        </w:rPr>
        <w:t xml:space="preserve"> </w:t>
      </w:r>
      <w:r>
        <w:t xml:space="preserve">riportata </w:t>
      </w:r>
      <w:r>
        <w:rPr>
          <w:spacing w:val="42"/>
        </w:rPr>
        <w:t xml:space="preserve"> </w:t>
      </w:r>
      <w:r>
        <w:t xml:space="preserve">l’indicazione, </w:t>
      </w:r>
      <w:r>
        <w:rPr>
          <w:spacing w:val="42"/>
        </w:rPr>
        <w:t xml:space="preserve"> </w:t>
      </w:r>
      <w:r>
        <w:t xml:space="preserve">pena </w:t>
      </w:r>
      <w:r>
        <w:rPr>
          <w:spacing w:val="41"/>
        </w:rPr>
        <w:t xml:space="preserve"> </w:t>
      </w:r>
      <w:r>
        <w:t xml:space="preserve">l’esclusione: </w:t>
      </w:r>
      <w:r>
        <w:t>‘‘</w:t>
      </w:r>
      <w:r>
        <w:rPr>
          <w:b/>
          <w:u w:val="thick"/>
        </w:rPr>
        <w:t xml:space="preserve">ISCRIZIONE </w:t>
      </w:r>
      <w:r>
        <w:rPr>
          <w:b/>
          <w:spacing w:val="42"/>
          <w:u w:val="thick"/>
        </w:rPr>
        <w:t xml:space="preserve"> </w:t>
      </w:r>
      <w:r>
        <w:rPr>
          <w:b/>
          <w:u w:val="thick"/>
        </w:rPr>
        <w:t xml:space="preserve">ELENCO </w:t>
      </w:r>
      <w:r>
        <w:rPr>
          <w:b/>
          <w:spacing w:val="42"/>
          <w:u w:val="thick"/>
        </w:rPr>
        <w:t xml:space="preserve"> </w:t>
      </w:r>
      <w:r>
        <w:rPr>
          <w:b/>
          <w:u w:val="thick"/>
        </w:rPr>
        <w:t>DEGLI</w:t>
      </w:r>
    </w:p>
    <w:p w14:paraId="19431D5C" w14:textId="77777777" w:rsidR="00A9059E" w:rsidRDefault="00587AC1">
      <w:pPr>
        <w:pStyle w:val="Titolo1"/>
        <w:tabs>
          <w:tab w:val="left" w:pos="1793"/>
          <w:tab w:val="left" w:pos="3755"/>
          <w:tab w:val="left" w:pos="4732"/>
          <w:tab w:val="left" w:pos="7470"/>
          <w:tab w:val="left" w:pos="8234"/>
        </w:tabs>
        <w:spacing w:before="27"/>
      </w:pPr>
      <w:r>
        <w:pict w14:anchorId="4AC0F5FC">
          <v:rect id="_x0000_s1038" style="position:absolute;left:0;text-align:left;margin-left:140.85pt;margin-top:13.7pt;width:397.5pt;height:1.15pt;z-index:15729152;mso-position-horizontal-relative:page" fillcolor="black" stroked="f">
            <w10:wrap anchorx="page"/>
          </v:rect>
        </w:pict>
      </w:r>
      <w:r>
        <w:rPr>
          <w:spacing w:val="-186"/>
          <w:u w:val="thick"/>
        </w:rPr>
        <w:t>O</w:t>
      </w:r>
      <w:r>
        <w:rPr>
          <w:spacing w:val="126"/>
        </w:rPr>
        <w:t xml:space="preserve"> </w:t>
      </w:r>
      <w:r>
        <w:rPr>
          <w:u w:val="thick"/>
        </w:rPr>
        <w:t>PERATORI</w:t>
      </w:r>
      <w:r>
        <w:tab/>
        <w:t>ECONOMICI</w:t>
      </w:r>
      <w:r>
        <w:tab/>
        <w:t>PER</w:t>
      </w:r>
      <w:r>
        <w:tab/>
        <w:t>L’ESPLETAMENTO</w:t>
      </w:r>
      <w:r>
        <w:tab/>
        <w:t>DI</w:t>
      </w:r>
      <w:r>
        <w:tab/>
        <w:t>PROCEDURE</w:t>
      </w:r>
    </w:p>
    <w:p w14:paraId="3EC9FF61" w14:textId="77777777" w:rsidR="00A9059E" w:rsidRDefault="00587AC1">
      <w:pPr>
        <w:tabs>
          <w:tab w:val="left" w:pos="1852"/>
          <w:tab w:val="left" w:pos="2600"/>
          <w:tab w:val="left" w:pos="4809"/>
          <w:tab w:val="left" w:pos="5374"/>
          <w:tab w:val="left" w:pos="6671"/>
          <w:tab w:val="left" w:pos="8257"/>
          <w:tab w:val="left" w:pos="9591"/>
        </w:tabs>
        <w:spacing w:before="27"/>
        <w:ind w:left="114"/>
        <w:rPr>
          <w:b/>
          <w:sz w:val="24"/>
        </w:rPr>
      </w:pPr>
      <w:r>
        <w:rPr>
          <w:b/>
          <w:spacing w:val="-146"/>
          <w:sz w:val="24"/>
          <w:u w:val="thick"/>
        </w:rPr>
        <w:t>P</w:t>
      </w:r>
      <w:r>
        <w:rPr>
          <w:b/>
          <w:spacing w:val="87"/>
          <w:sz w:val="24"/>
        </w:rPr>
        <w:t xml:space="preserve"> </w:t>
      </w:r>
      <w:r>
        <w:rPr>
          <w:b/>
          <w:sz w:val="24"/>
          <w:u w:val="thick"/>
        </w:rPr>
        <w:t>REVISTE</w:t>
      </w:r>
      <w:r>
        <w:rPr>
          <w:b/>
          <w:sz w:val="24"/>
          <w:u w:val="thick"/>
        </w:rPr>
        <w:tab/>
        <w:t>PER</w:t>
      </w:r>
      <w:r>
        <w:rPr>
          <w:b/>
          <w:sz w:val="24"/>
        </w:rPr>
        <w:tab/>
      </w:r>
      <w:r>
        <w:rPr>
          <w:b/>
          <w:spacing w:val="8"/>
          <w:sz w:val="24"/>
          <w:u w:val="thick"/>
        </w:rPr>
        <w:t>L’ESECUZIONE</w:t>
      </w:r>
      <w:r>
        <w:rPr>
          <w:b/>
          <w:spacing w:val="8"/>
          <w:sz w:val="24"/>
          <w:u w:val="thick"/>
        </w:rPr>
        <w:tab/>
      </w:r>
      <w:r>
        <w:rPr>
          <w:b/>
          <w:spacing w:val="4"/>
          <w:sz w:val="24"/>
          <w:u w:val="thick"/>
        </w:rPr>
        <w:t>DI</w:t>
      </w:r>
      <w:r>
        <w:rPr>
          <w:b/>
          <w:spacing w:val="4"/>
          <w:sz w:val="24"/>
          <w:u w:val="thick"/>
        </w:rPr>
        <w:tab/>
      </w:r>
      <w:r>
        <w:rPr>
          <w:b/>
          <w:spacing w:val="7"/>
          <w:sz w:val="24"/>
          <w:u w:val="thick"/>
        </w:rPr>
        <w:t>LAVORI</w:t>
      </w:r>
      <w:r>
        <w:rPr>
          <w:b/>
          <w:spacing w:val="7"/>
          <w:sz w:val="24"/>
          <w:u w:val="thick"/>
        </w:rPr>
        <w:tab/>
      </w:r>
      <w:r>
        <w:rPr>
          <w:b/>
          <w:spacing w:val="8"/>
          <w:sz w:val="24"/>
          <w:u w:val="thick"/>
        </w:rPr>
        <w:t>PUBBLICI,</w:t>
      </w:r>
      <w:r>
        <w:rPr>
          <w:b/>
          <w:spacing w:val="8"/>
          <w:sz w:val="24"/>
          <w:u w:val="thick"/>
        </w:rPr>
        <w:tab/>
      </w:r>
      <w:r>
        <w:rPr>
          <w:b/>
          <w:spacing w:val="7"/>
          <w:sz w:val="24"/>
          <w:u w:val="thick"/>
        </w:rPr>
        <w:t>SERVIZI</w:t>
      </w:r>
      <w:r>
        <w:rPr>
          <w:b/>
          <w:spacing w:val="7"/>
          <w:sz w:val="24"/>
          <w:u w:val="thick"/>
        </w:rPr>
        <w:tab/>
      </w:r>
      <w:r>
        <w:rPr>
          <w:b/>
          <w:sz w:val="24"/>
          <w:u w:val="thick"/>
        </w:rPr>
        <w:t>E</w:t>
      </w:r>
    </w:p>
    <w:p w14:paraId="6657057A" w14:textId="77777777" w:rsidR="00A9059E" w:rsidRDefault="00587AC1">
      <w:pPr>
        <w:pStyle w:val="Titolo1"/>
        <w:spacing w:before="28"/>
        <w:ind w:left="113"/>
        <w:rPr>
          <w:b w:val="0"/>
        </w:rPr>
      </w:pPr>
      <w:r>
        <w:rPr>
          <w:spacing w:val="-147"/>
          <w:u w:val="thick"/>
        </w:rPr>
        <w:t>F</w:t>
      </w:r>
      <w:r>
        <w:rPr>
          <w:spacing w:val="100"/>
        </w:rPr>
        <w:t xml:space="preserve"> </w:t>
      </w:r>
      <w:r>
        <w:rPr>
          <w:spacing w:val="7"/>
          <w:u w:val="thick"/>
        </w:rPr>
        <w:t>ORNITU</w:t>
      </w:r>
      <w:r>
        <w:rPr>
          <w:spacing w:val="7"/>
        </w:rPr>
        <w:t xml:space="preserve">RE </w:t>
      </w:r>
      <w:r>
        <w:rPr>
          <w:spacing w:val="6"/>
          <w:u w:val="thick"/>
        </w:rPr>
        <w:t>P</w:t>
      </w:r>
      <w:r>
        <w:rPr>
          <w:spacing w:val="6"/>
        </w:rPr>
        <w:t xml:space="preserve">ER </w:t>
      </w:r>
      <w:r>
        <w:rPr>
          <w:spacing w:val="4"/>
        </w:rPr>
        <w:t xml:space="preserve">IL COMUNE </w:t>
      </w:r>
      <w:r>
        <w:t>DI CAIVANO (NA)</w:t>
      </w:r>
      <w:r>
        <w:rPr>
          <w:b w:val="0"/>
        </w:rPr>
        <w:t>’’.</w:t>
      </w:r>
    </w:p>
    <w:p w14:paraId="3379FFF9" w14:textId="77777777" w:rsidR="00A9059E" w:rsidRDefault="00A9059E">
      <w:pPr>
        <w:sectPr w:rsidR="00A9059E">
          <w:pgSz w:w="11910" w:h="16840"/>
          <w:pgMar w:top="3040" w:right="780" w:bottom="280" w:left="1020" w:header="737" w:footer="0" w:gutter="0"/>
          <w:cols w:space="720"/>
        </w:sectPr>
      </w:pPr>
    </w:p>
    <w:p w14:paraId="6A5DC773" w14:textId="77777777" w:rsidR="00A9059E" w:rsidRDefault="00A9059E">
      <w:pPr>
        <w:pStyle w:val="Corpotesto"/>
        <w:spacing w:before="0"/>
        <w:rPr>
          <w:sz w:val="20"/>
        </w:rPr>
      </w:pPr>
    </w:p>
    <w:p w14:paraId="2AB9785F" w14:textId="77777777" w:rsidR="00A9059E" w:rsidRDefault="00A9059E">
      <w:pPr>
        <w:pStyle w:val="Corpotesto"/>
        <w:spacing w:before="4"/>
        <w:rPr>
          <w:sz w:val="20"/>
        </w:rPr>
      </w:pPr>
    </w:p>
    <w:p w14:paraId="284B9613" w14:textId="77777777" w:rsidR="00A9059E" w:rsidRDefault="00587AC1">
      <w:pPr>
        <w:pStyle w:val="Corpotesto"/>
        <w:spacing w:before="90" w:line="264" w:lineRule="auto"/>
        <w:ind w:left="113" w:right="349"/>
        <w:jc w:val="both"/>
      </w:pPr>
      <w:r>
        <w:t>La mancanza, in tutto o in parte, della documentazione richiesta costituisce causa di non iscrizione. L’Ente</w:t>
      </w:r>
      <w:r>
        <w:rPr>
          <w:spacing w:val="-6"/>
        </w:rPr>
        <w:t xml:space="preserve"> </w:t>
      </w:r>
      <w:r>
        <w:t>si</w:t>
      </w:r>
      <w:r>
        <w:rPr>
          <w:spacing w:val="-5"/>
        </w:rPr>
        <w:t xml:space="preserve"> </w:t>
      </w:r>
      <w:r>
        <w:t>riserva</w:t>
      </w:r>
      <w:r>
        <w:rPr>
          <w:spacing w:val="-5"/>
        </w:rPr>
        <w:t xml:space="preserve"> </w:t>
      </w:r>
      <w:r>
        <w:t>la</w:t>
      </w:r>
      <w:r>
        <w:rPr>
          <w:spacing w:val="-7"/>
        </w:rPr>
        <w:t xml:space="preserve"> </w:t>
      </w:r>
      <w:r>
        <w:t>facoltà</w:t>
      </w:r>
      <w:r>
        <w:rPr>
          <w:spacing w:val="-5"/>
        </w:rPr>
        <w:t xml:space="preserve"> </w:t>
      </w:r>
      <w:r>
        <w:t>di</w:t>
      </w:r>
      <w:r>
        <w:rPr>
          <w:spacing w:val="-5"/>
        </w:rPr>
        <w:t xml:space="preserve"> </w:t>
      </w:r>
      <w:r>
        <w:t>verificare</w:t>
      </w:r>
      <w:r>
        <w:rPr>
          <w:spacing w:val="-5"/>
        </w:rPr>
        <w:t xml:space="preserve"> </w:t>
      </w:r>
      <w:r>
        <w:t>la</w:t>
      </w:r>
      <w:r>
        <w:rPr>
          <w:spacing w:val="-4"/>
        </w:rPr>
        <w:t xml:space="preserve"> </w:t>
      </w:r>
      <w:r>
        <w:t>veridicità</w:t>
      </w:r>
      <w:r>
        <w:rPr>
          <w:spacing w:val="-5"/>
        </w:rPr>
        <w:t xml:space="preserve"> </w:t>
      </w:r>
      <w:r>
        <w:t>di</w:t>
      </w:r>
      <w:r>
        <w:rPr>
          <w:spacing w:val="-4"/>
        </w:rPr>
        <w:t xml:space="preserve"> </w:t>
      </w:r>
      <w:r>
        <w:t>quanto</w:t>
      </w:r>
      <w:r>
        <w:rPr>
          <w:spacing w:val="-7"/>
        </w:rPr>
        <w:t xml:space="preserve"> </w:t>
      </w:r>
      <w:r>
        <w:t>dichiarato</w:t>
      </w:r>
      <w:r>
        <w:rPr>
          <w:spacing w:val="-6"/>
        </w:rPr>
        <w:t xml:space="preserve"> </w:t>
      </w:r>
      <w:r>
        <w:t>nelle</w:t>
      </w:r>
      <w:r>
        <w:rPr>
          <w:spacing w:val="-3"/>
        </w:rPr>
        <w:t xml:space="preserve"> </w:t>
      </w:r>
      <w:r>
        <w:t>domande</w:t>
      </w:r>
      <w:r>
        <w:rPr>
          <w:spacing w:val="-5"/>
        </w:rPr>
        <w:t xml:space="preserve"> </w:t>
      </w:r>
      <w:r>
        <w:t>d’iscrizione.</w:t>
      </w:r>
    </w:p>
    <w:p w14:paraId="76C92E44" w14:textId="77777777" w:rsidR="00A9059E" w:rsidRDefault="00A9059E">
      <w:pPr>
        <w:pStyle w:val="Corpotesto"/>
        <w:spacing w:before="6"/>
        <w:rPr>
          <w:sz w:val="26"/>
        </w:rPr>
      </w:pPr>
    </w:p>
    <w:p w14:paraId="1F00DEF7" w14:textId="77777777" w:rsidR="00A9059E" w:rsidRDefault="00587AC1">
      <w:pPr>
        <w:pStyle w:val="Titolo1"/>
        <w:spacing w:before="1"/>
        <w:ind w:left="113"/>
        <w:jc w:val="both"/>
      </w:pPr>
      <w:r>
        <w:t>Modalità di iscrizione, tenuta, aggiornamento elenco</w:t>
      </w:r>
    </w:p>
    <w:p w14:paraId="7F7671BC" w14:textId="77777777" w:rsidR="00A9059E" w:rsidRDefault="00587AC1">
      <w:pPr>
        <w:pStyle w:val="Corpotesto"/>
        <w:spacing w:before="145" w:line="264" w:lineRule="auto"/>
        <w:ind w:left="113" w:right="348"/>
        <w:jc w:val="both"/>
      </w:pPr>
      <w:r>
        <w:t xml:space="preserve">Le imprese e gli operatori economici sono iscritti nell'elenco, previa successiva determinazione di approvazione del primo elenco, secondo </w:t>
      </w:r>
      <w:r>
        <w:rPr>
          <w:b/>
        </w:rPr>
        <w:t xml:space="preserve">l'ordine cronologico </w:t>
      </w:r>
      <w:r>
        <w:t>quale risulterà dalla data di presentazione della richiesta di iscrizione al protocollo dell’Ente.</w:t>
      </w:r>
    </w:p>
    <w:p w14:paraId="7DF6287D" w14:textId="77777777" w:rsidR="00A9059E" w:rsidRDefault="00587AC1">
      <w:pPr>
        <w:pStyle w:val="Corpotesto"/>
        <w:spacing w:before="119" w:line="264" w:lineRule="auto"/>
        <w:ind w:left="113" w:right="350"/>
        <w:jc w:val="both"/>
      </w:pPr>
      <w:r>
        <w:t xml:space="preserve">L’elenco delle ditte e degli operatori economici sarà istituito in modalità </w:t>
      </w:r>
      <w:r>
        <w:rPr>
          <w:b/>
        </w:rPr>
        <w:t xml:space="preserve">aperta </w:t>
      </w:r>
      <w:r>
        <w:t xml:space="preserve">e sarà soggetto ad </w:t>
      </w:r>
      <w:r>
        <w:rPr>
          <w:b/>
        </w:rPr>
        <w:t>aggiornamento semestrale</w:t>
      </w:r>
      <w:r>
        <w:t>. Coloro che faranno richiesta di iscrizione nel primo semestre dell’anno solare, saranno iscritti con decorrenza da luglio, quelli che faranno richiesta nel secondo semestre dell’anno solare saranno iscritti con decorrenza da gennaio.</w:t>
      </w:r>
    </w:p>
    <w:p w14:paraId="677C3287" w14:textId="77777777" w:rsidR="00A9059E" w:rsidRDefault="00587AC1">
      <w:pPr>
        <w:pStyle w:val="Corpotesto"/>
        <w:spacing w:before="0" w:line="264" w:lineRule="auto"/>
        <w:ind w:left="113" w:right="352"/>
        <w:jc w:val="both"/>
      </w:pPr>
      <w:r>
        <w:t>Dopo</w:t>
      </w:r>
      <w:r>
        <w:rPr>
          <w:spacing w:val="-17"/>
        </w:rPr>
        <w:t xml:space="preserve"> </w:t>
      </w:r>
      <w:r>
        <w:t>l’istituzione</w:t>
      </w:r>
      <w:r>
        <w:rPr>
          <w:spacing w:val="-16"/>
        </w:rPr>
        <w:t xml:space="preserve"> </w:t>
      </w:r>
      <w:r>
        <w:t>che</w:t>
      </w:r>
      <w:r>
        <w:rPr>
          <w:spacing w:val="-14"/>
        </w:rPr>
        <w:t xml:space="preserve"> </w:t>
      </w:r>
      <w:r>
        <w:t>avviene</w:t>
      </w:r>
      <w:r>
        <w:rPr>
          <w:spacing w:val="-17"/>
        </w:rPr>
        <w:t xml:space="preserve"> </w:t>
      </w:r>
      <w:r>
        <w:t>con</w:t>
      </w:r>
      <w:r>
        <w:rPr>
          <w:spacing w:val="-16"/>
        </w:rPr>
        <w:t xml:space="preserve"> </w:t>
      </w:r>
      <w:r>
        <w:t>il</w:t>
      </w:r>
      <w:r>
        <w:rPr>
          <w:spacing w:val="-16"/>
        </w:rPr>
        <w:t xml:space="preserve"> </w:t>
      </w:r>
      <w:r>
        <w:t>presente</w:t>
      </w:r>
      <w:r>
        <w:rPr>
          <w:spacing w:val="-15"/>
        </w:rPr>
        <w:t xml:space="preserve"> </w:t>
      </w:r>
      <w:r>
        <w:t>avviso,</w:t>
      </w:r>
      <w:r>
        <w:rPr>
          <w:spacing w:val="-16"/>
        </w:rPr>
        <w:t xml:space="preserve"> </w:t>
      </w:r>
      <w:r>
        <w:t>il</w:t>
      </w:r>
      <w:r>
        <w:rPr>
          <w:spacing w:val="-16"/>
        </w:rPr>
        <w:t xml:space="preserve"> </w:t>
      </w:r>
      <w:r>
        <w:t>primo</w:t>
      </w:r>
      <w:r>
        <w:rPr>
          <w:spacing w:val="-16"/>
        </w:rPr>
        <w:t xml:space="preserve"> </w:t>
      </w:r>
      <w:r>
        <w:t>aggiornamento</w:t>
      </w:r>
      <w:r>
        <w:rPr>
          <w:spacing w:val="-17"/>
        </w:rPr>
        <w:t xml:space="preserve"> </w:t>
      </w:r>
      <w:r>
        <w:t>sarà</w:t>
      </w:r>
      <w:r>
        <w:rPr>
          <w:spacing w:val="-14"/>
        </w:rPr>
        <w:t xml:space="preserve"> </w:t>
      </w:r>
      <w:r>
        <w:t>effettuato</w:t>
      </w:r>
      <w:r>
        <w:rPr>
          <w:spacing w:val="-16"/>
        </w:rPr>
        <w:t xml:space="preserve"> </w:t>
      </w:r>
      <w:r>
        <w:t>nel</w:t>
      </w:r>
      <w:r>
        <w:rPr>
          <w:spacing w:val="-17"/>
        </w:rPr>
        <w:t xml:space="preserve"> </w:t>
      </w:r>
      <w:r>
        <w:t>mese di luglio</w:t>
      </w:r>
      <w:r>
        <w:rPr>
          <w:spacing w:val="-3"/>
        </w:rPr>
        <w:t xml:space="preserve"> </w:t>
      </w:r>
      <w:r>
        <w:t>2025.</w:t>
      </w:r>
    </w:p>
    <w:p w14:paraId="22AB4D45" w14:textId="77777777" w:rsidR="00A9059E" w:rsidRDefault="00A9059E">
      <w:pPr>
        <w:pStyle w:val="Corpotesto"/>
        <w:spacing w:before="7"/>
        <w:rPr>
          <w:sz w:val="26"/>
        </w:rPr>
      </w:pPr>
    </w:p>
    <w:p w14:paraId="20C01CF2" w14:textId="77777777" w:rsidR="00A9059E" w:rsidRDefault="00587AC1">
      <w:pPr>
        <w:pStyle w:val="Titolo1"/>
        <w:ind w:left="113"/>
        <w:jc w:val="both"/>
      </w:pPr>
      <w:r>
        <w:t>Modalità di utilizzo dell’elenco e rotazione</w:t>
      </w:r>
    </w:p>
    <w:p w14:paraId="05233155" w14:textId="77777777" w:rsidR="00A9059E" w:rsidRDefault="00587AC1">
      <w:pPr>
        <w:pStyle w:val="Corpotesto"/>
        <w:spacing w:before="145"/>
        <w:ind w:left="113"/>
        <w:jc w:val="both"/>
      </w:pPr>
      <w:r>
        <w:t>L'Ente per la divulgazione degli inviti alle procedure adotterà il criterio della rotazione.</w:t>
      </w:r>
    </w:p>
    <w:p w14:paraId="32282CF2" w14:textId="77777777" w:rsidR="00A9059E" w:rsidRDefault="00587AC1">
      <w:pPr>
        <w:pStyle w:val="Corpotesto"/>
        <w:spacing w:before="148" w:line="264" w:lineRule="auto"/>
        <w:ind w:left="113" w:right="350"/>
        <w:jc w:val="both"/>
      </w:pPr>
      <w:r>
        <w:t>L'Ente, qualora nell'elenco per determinate categorie di lavori siano presenti ditte in numero insufficiente rispetto al minimo previsto, inviterà solamente le ditte presenti in ossequio a quanto previsto nell’art. 50, co. 1, lettere c) e d), del D.Lgs. n. 36/2023 (e s.m.i.) che testualmente recitano “ove esistenti”.</w:t>
      </w:r>
    </w:p>
    <w:p w14:paraId="4A511A0D" w14:textId="77777777" w:rsidR="00A9059E" w:rsidRDefault="00A9059E">
      <w:pPr>
        <w:pStyle w:val="Corpotesto"/>
        <w:spacing w:before="7"/>
        <w:rPr>
          <w:sz w:val="26"/>
        </w:rPr>
      </w:pPr>
    </w:p>
    <w:p w14:paraId="24615245" w14:textId="77777777" w:rsidR="00A9059E" w:rsidRDefault="00587AC1">
      <w:pPr>
        <w:pStyle w:val="Titolo1"/>
        <w:ind w:left="113"/>
        <w:jc w:val="both"/>
      </w:pPr>
      <w:r>
        <w:t>Cause di cancellazione dall’elenco</w:t>
      </w:r>
    </w:p>
    <w:p w14:paraId="449DE9F9" w14:textId="77777777" w:rsidR="00A9059E" w:rsidRDefault="00587AC1">
      <w:pPr>
        <w:pStyle w:val="Corpotesto"/>
        <w:spacing w:before="145"/>
        <w:ind w:left="113"/>
      </w:pPr>
      <w:r>
        <w:t>La cancellazione dall'elenco è disposta d'ufficio, nei seguenti casi:</w:t>
      </w:r>
    </w:p>
    <w:p w14:paraId="7925C52D" w14:textId="77777777" w:rsidR="00A9059E" w:rsidRDefault="00587AC1">
      <w:pPr>
        <w:pStyle w:val="Paragrafoelenco"/>
        <w:numPr>
          <w:ilvl w:val="0"/>
          <w:numId w:val="5"/>
        </w:numPr>
        <w:tabs>
          <w:tab w:val="left" w:pos="399"/>
        </w:tabs>
        <w:spacing w:before="29"/>
        <w:ind w:hanging="286"/>
        <w:rPr>
          <w:sz w:val="24"/>
        </w:rPr>
      </w:pPr>
      <w:r>
        <w:rPr>
          <w:sz w:val="24"/>
        </w:rPr>
        <w:t>sopravvenuta mancanza di uno dei requisiti previsti per l’inclusione</w:t>
      </w:r>
      <w:r>
        <w:rPr>
          <w:spacing w:val="-10"/>
          <w:sz w:val="24"/>
        </w:rPr>
        <w:t xml:space="preserve"> </w:t>
      </w:r>
      <w:r>
        <w:rPr>
          <w:sz w:val="24"/>
        </w:rPr>
        <w:t>nell’elenco;</w:t>
      </w:r>
    </w:p>
    <w:p w14:paraId="390A59BE" w14:textId="77777777" w:rsidR="00A9059E" w:rsidRDefault="00587AC1">
      <w:pPr>
        <w:pStyle w:val="Paragrafoelenco"/>
        <w:numPr>
          <w:ilvl w:val="0"/>
          <w:numId w:val="5"/>
        </w:numPr>
        <w:tabs>
          <w:tab w:val="left" w:pos="399"/>
        </w:tabs>
        <w:spacing w:before="27" w:line="261" w:lineRule="auto"/>
        <w:ind w:right="351"/>
        <w:rPr>
          <w:sz w:val="24"/>
        </w:rPr>
      </w:pPr>
      <w:r>
        <w:rPr>
          <w:sz w:val="24"/>
        </w:rPr>
        <w:t>quando l'iscritto sia incorso in accertata grave negligenza o malafede nella esecuzione della prestazione ovvero sia soggetto a procedura di liquidazione o cessi</w:t>
      </w:r>
      <w:r>
        <w:rPr>
          <w:spacing w:val="-14"/>
          <w:sz w:val="24"/>
        </w:rPr>
        <w:t xml:space="preserve"> </w:t>
      </w:r>
      <w:r>
        <w:rPr>
          <w:sz w:val="24"/>
        </w:rPr>
        <w:t>l'attività;</w:t>
      </w:r>
    </w:p>
    <w:p w14:paraId="5D219461" w14:textId="77777777" w:rsidR="00A9059E" w:rsidRDefault="00587AC1">
      <w:pPr>
        <w:pStyle w:val="Paragrafoelenco"/>
        <w:numPr>
          <w:ilvl w:val="0"/>
          <w:numId w:val="5"/>
        </w:numPr>
        <w:tabs>
          <w:tab w:val="left" w:pos="399"/>
        </w:tabs>
        <w:spacing w:before="5"/>
        <w:ind w:hanging="286"/>
        <w:rPr>
          <w:sz w:val="24"/>
        </w:rPr>
      </w:pPr>
      <w:r>
        <w:rPr>
          <w:sz w:val="24"/>
        </w:rPr>
        <w:t>irrogazione di penali da parte dell’ente in precedenti rapporti</w:t>
      </w:r>
      <w:r>
        <w:rPr>
          <w:spacing w:val="-6"/>
          <w:sz w:val="24"/>
        </w:rPr>
        <w:t xml:space="preserve"> </w:t>
      </w:r>
      <w:r>
        <w:rPr>
          <w:sz w:val="24"/>
        </w:rPr>
        <w:t>instaurati;</w:t>
      </w:r>
    </w:p>
    <w:p w14:paraId="6C463C94" w14:textId="77777777" w:rsidR="00A9059E" w:rsidRDefault="00587AC1">
      <w:pPr>
        <w:pStyle w:val="Paragrafoelenco"/>
        <w:numPr>
          <w:ilvl w:val="0"/>
          <w:numId w:val="5"/>
        </w:numPr>
        <w:tabs>
          <w:tab w:val="left" w:pos="399"/>
        </w:tabs>
        <w:spacing w:before="27"/>
        <w:rPr>
          <w:sz w:val="24"/>
        </w:rPr>
      </w:pPr>
      <w:r>
        <w:rPr>
          <w:sz w:val="24"/>
        </w:rPr>
        <w:t>mancata ottemperanza alla vigente normativa</w:t>
      </w:r>
      <w:r>
        <w:rPr>
          <w:spacing w:val="3"/>
          <w:sz w:val="24"/>
        </w:rPr>
        <w:t xml:space="preserve"> </w:t>
      </w:r>
      <w:r>
        <w:rPr>
          <w:sz w:val="24"/>
        </w:rPr>
        <w:t>antimafia;</w:t>
      </w:r>
    </w:p>
    <w:p w14:paraId="5D8EF6D2" w14:textId="77777777" w:rsidR="00A9059E" w:rsidRDefault="00587AC1">
      <w:pPr>
        <w:pStyle w:val="Paragrafoelenco"/>
        <w:numPr>
          <w:ilvl w:val="0"/>
          <w:numId w:val="5"/>
        </w:numPr>
        <w:tabs>
          <w:tab w:val="left" w:pos="399"/>
        </w:tabs>
        <w:spacing w:before="27"/>
        <w:rPr>
          <w:sz w:val="24"/>
        </w:rPr>
      </w:pPr>
      <w:r>
        <w:rPr>
          <w:sz w:val="24"/>
        </w:rPr>
        <w:t>mancata sottoscrizione di un contratto senza giustificazione</w:t>
      </w:r>
      <w:r>
        <w:rPr>
          <w:spacing w:val="-5"/>
          <w:sz w:val="24"/>
        </w:rPr>
        <w:t xml:space="preserve"> </w:t>
      </w:r>
      <w:r>
        <w:rPr>
          <w:sz w:val="24"/>
        </w:rPr>
        <w:t>alcuna;</w:t>
      </w:r>
    </w:p>
    <w:p w14:paraId="509FB646" w14:textId="77777777" w:rsidR="00A9059E" w:rsidRDefault="00587AC1">
      <w:pPr>
        <w:pStyle w:val="Paragrafoelenco"/>
        <w:numPr>
          <w:ilvl w:val="0"/>
          <w:numId w:val="5"/>
        </w:numPr>
        <w:tabs>
          <w:tab w:val="left" w:pos="399"/>
        </w:tabs>
        <w:spacing w:before="28" w:line="261" w:lineRule="auto"/>
        <w:ind w:right="352"/>
        <w:rPr>
          <w:sz w:val="24"/>
        </w:rPr>
      </w:pPr>
      <w:r>
        <w:rPr>
          <w:sz w:val="24"/>
        </w:rPr>
        <w:t>condanna</w:t>
      </w:r>
      <w:r>
        <w:rPr>
          <w:spacing w:val="-17"/>
          <w:sz w:val="24"/>
        </w:rPr>
        <w:t xml:space="preserve"> </w:t>
      </w:r>
      <w:r>
        <w:rPr>
          <w:sz w:val="24"/>
        </w:rPr>
        <w:t>definitiva</w:t>
      </w:r>
      <w:r>
        <w:rPr>
          <w:spacing w:val="-14"/>
          <w:sz w:val="24"/>
        </w:rPr>
        <w:t xml:space="preserve"> </w:t>
      </w:r>
      <w:r>
        <w:rPr>
          <w:sz w:val="24"/>
        </w:rPr>
        <w:t>per</w:t>
      </w:r>
      <w:r>
        <w:rPr>
          <w:spacing w:val="-16"/>
          <w:sz w:val="24"/>
        </w:rPr>
        <w:t xml:space="preserve"> </w:t>
      </w:r>
      <w:r>
        <w:rPr>
          <w:sz w:val="24"/>
        </w:rPr>
        <w:t>delitto</w:t>
      </w:r>
      <w:r>
        <w:rPr>
          <w:spacing w:val="-17"/>
          <w:sz w:val="24"/>
        </w:rPr>
        <w:t xml:space="preserve"> </w:t>
      </w:r>
      <w:r>
        <w:rPr>
          <w:sz w:val="24"/>
        </w:rPr>
        <w:t>che</w:t>
      </w:r>
      <w:r>
        <w:rPr>
          <w:spacing w:val="-16"/>
          <w:sz w:val="24"/>
        </w:rPr>
        <w:t xml:space="preserve"> </w:t>
      </w:r>
      <w:r>
        <w:rPr>
          <w:sz w:val="24"/>
        </w:rPr>
        <w:t>per</w:t>
      </w:r>
      <w:r>
        <w:rPr>
          <w:spacing w:val="-19"/>
          <w:sz w:val="24"/>
        </w:rPr>
        <w:t xml:space="preserve"> </w:t>
      </w:r>
      <w:r>
        <w:rPr>
          <w:sz w:val="24"/>
        </w:rPr>
        <w:t>la</w:t>
      </w:r>
      <w:r>
        <w:rPr>
          <w:spacing w:val="-18"/>
          <w:sz w:val="24"/>
        </w:rPr>
        <w:t xml:space="preserve"> </w:t>
      </w:r>
      <w:r>
        <w:rPr>
          <w:sz w:val="24"/>
        </w:rPr>
        <w:t>sua</w:t>
      </w:r>
      <w:r>
        <w:rPr>
          <w:spacing w:val="-16"/>
          <w:sz w:val="24"/>
        </w:rPr>
        <w:t xml:space="preserve"> </w:t>
      </w:r>
      <w:r>
        <w:rPr>
          <w:sz w:val="24"/>
        </w:rPr>
        <w:t>natura</w:t>
      </w:r>
      <w:r>
        <w:rPr>
          <w:spacing w:val="-16"/>
          <w:sz w:val="24"/>
        </w:rPr>
        <w:t xml:space="preserve"> </w:t>
      </w:r>
      <w:r>
        <w:rPr>
          <w:sz w:val="24"/>
        </w:rPr>
        <w:t>o</w:t>
      </w:r>
      <w:r>
        <w:rPr>
          <w:spacing w:val="-17"/>
          <w:sz w:val="24"/>
        </w:rPr>
        <w:t xml:space="preserve"> </w:t>
      </w:r>
      <w:r>
        <w:rPr>
          <w:sz w:val="24"/>
        </w:rPr>
        <w:t>per</w:t>
      </w:r>
      <w:r>
        <w:rPr>
          <w:spacing w:val="-16"/>
          <w:sz w:val="24"/>
        </w:rPr>
        <w:t xml:space="preserve"> </w:t>
      </w:r>
      <w:r>
        <w:rPr>
          <w:sz w:val="24"/>
        </w:rPr>
        <w:t>la</w:t>
      </w:r>
      <w:r>
        <w:rPr>
          <w:spacing w:val="-17"/>
          <w:sz w:val="24"/>
        </w:rPr>
        <w:t xml:space="preserve"> </w:t>
      </w:r>
      <w:r>
        <w:rPr>
          <w:sz w:val="24"/>
        </w:rPr>
        <w:t>sua</w:t>
      </w:r>
      <w:r>
        <w:rPr>
          <w:spacing w:val="-16"/>
          <w:sz w:val="24"/>
        </w:rPr>
        <w:t xml:space="preserve"> </w:t>
      </w:r>
      <w:r>
        <w:rPr>
          <w:sz w:val="24"/>
        </w:rPr>
        <w:t>gravità</w:t>
      </w:r>
      <w:r>
        <w:rPr>
          <w:spacing w:val="-17"/>
          <w:sz w:val="24"/>
        </w:rPr>
        <w:t xml:space="preserve"> </w:t>
      </w:r>
      <w:r>
        <w:rPr>
          <w:sz w:val="24"/>
        </w:rPr>
        <w:t>faccia</w:t>
      </w:r>
      <w:r>
        <w:rPr>
          <w:spacing w:val="-16"/>
          <w:sz w:val="24"/>
        </w:rPr>
        <w:t xml:space="preserve"> </w:t>
      </w:r>
      <w:r>
        <w:rPr>
          <w:sz w:val="24"/>
        </w:rPr>
        <w:t>venir</w:t>
      </w:r>
      <w:r>
        <w:rPr>
          <w:spacing w:val="-16"/>
          <w:sz w:val="24"/>
        </w:rPr>
        <w:t xml:space="preserve"> </w:t>
      </w:r>
      <w:r>
        <w:rPr>
          <w:sz w:val="24"/>
        </w:rPr>
        <w:t>meno</w:t>
      </w:r>
      <w:r>
        <w:rPr>
          <w:spacing w:val="-17"/>
          <w:sz w:val="24"/>
        </w:rPr>
        <w:t xml:space="preserve"> </w:t>
      </w:r>
      <w:r>
        <w:rPr>
          <w:sz w:val="24"/>
        </w:rPr>
        <w:t>i</w:t>
      </w:r>
      <w:r>
        <w:rPr>
          <w:spacing w:val="-16"/>
          <w:sz w:val="24"/>
        </w:rPr>
        <w:t xml:space="preserve"> </w:t>
      </w:r>
      <w:r>
        <w:rPr>
          <w:sz w:val="24"/>
        </w:rPr>
        <w:t>requisiti di fiducia e/o di natura morale richiesti per l’iscrizione</w:t>
      </w:r>
      <w:r>
        <w:rPr>
          <w:spacing w:val="-13"/>
          <w:sz w:val="24"/>
        </w:rPr>
        <w:t xml:space="preserve"> </w:t>
      </w:r>
      <w:r>
        <w:rPr>
          <w:sz w:val="24"/>
        </w:rPr>
        <w:t>all’elenco;</w:t>
      </w:r>
    </w:p>
    <w:p w14:paraId="1A20690F" w14:textId="77777777" w:rsidR="00A9059E" w:rsidRDefault="00587AC1">
      <w:pPr>
        <w:pStyle w:val="Paragrafoelenco"/>
        <w:numPr>
          <w:ilvl w:val="0"/>
          <w:numId w:val="5"/>
        </w:numPr>
        <w:tabs>
          <w:tab w:val="left" w:pos="399"/>
        </w:tabs>
        <w:spacing w:before="4"/>
        <w:ind w:hanging="286"/>
        <w:rPr>
          <w:sz w:val="24"/>
        </w:rPr>
      </w:pPr>
      <w:r>
        <w:rPr>
          <w:sz w:val="24"/>
        </w:rPr>
        <w:t>mancata risposta ad inviti della stazione appaltante per tre inviti nel</w:t>
      </w:r>
      <w:r>
        <w:rPr>
          <w:spacing w:val="-7"/>
          <w:sz w:val="24"/>
        </w:rPr>
        <w:t xml:space="preserve"> </w:t>
      </w:r>
      <w:r>
        <w:rPr>
          <w:sz w:val="24"/>
        </w:rPr>
        <w:t>biennio;</w:t>
      </w:r>
    </w:p>
    <w:p w14:paraId="686B1ED1" w14:textId="77777777" w:rsidR="00A9059E" w:rsidRDefault="00587AC1">
      <w:pPr>
        <w:pStyle w:val="Paragrafoelenco"/>
        <w:numPr>
          <w:ilvl w:val="0"/>
          <w:numId w:val="5"/>
        </w:numPr>
        <w:tabs>
          <w:tab w:val="left" w:pos="399"/>
        </w:tabs>
        <w:spacing w:before="27"/>
        <w:ind w:hanging="286"/>
        <w:rPr>
          <w:sz w:val="24"/>
        </w:rPr>
      </w:pPr>
      <w:r>
        <w:rPr>
          <w:sz w:val="24"/>
        </w:rPr>
        <w:t>cessazione</w:t>
      </w:r>
      <w:r>
        <w:rPr>
          <w:spacing w:val="-1"/>
          <w:sz w:val="24"/>
        </w:rPr>
        <w:t xml:space="preserve"> </w:t>
      </w:r>
      <w:r>
        <w:rPr>
          <w:sz w:val="24"/>
        </w:rPr>
        <w:t>dell’attività.</w:t>
      </w:r>
    </w:p>
    <w:p w14:paraId="708A24DE" w14:textId="77777777" w:rsidR="00A9059E" w:rsidRDefault="00587AC1">
      <w:pPr>
        <w:pStyle w:val="Corpotesto"/>
        <w:spacing w:before="148" w:line="264" w:lineRule="auto"/>
        <w:ind w:left="113"/>
      </w:pPr>
      <w:r>
        <w:t>La cancellazione è altresì disposta su domanda dell'interessato. La cancellazione comporta la non iscrizione per i successivi sei mesi dall’avvenuta cancellazione.</w:t>
      </w:r>
    </w:p>
    <w:p w14:paraId="7EB55CE5" w14:textId="77777777" w:rsidR="00A9059E" w:rsidRDefault="00A9059E">
      <w:pPr>
        <w:spacing w:line="264" w:lineRule="auto"/>
        <w:sectPr w:rsidR="00A9059E">
          <w:pgSz w:w="11910" w:h="16840"/>
          <w:pgMar w:top="3040" w:right="780" w:bottom="280" w:left="1020" w:header="737" w:footer="0" w:gutter="0"/>
          <w:cols w:space="720"/>
        </w:sectPr>
      </w:pPr>
    </w:p>
    <w:p w14:paraId="0EB9ADF6" w14:textId="77777777" w:rsidR="00A9059E" w:rsidRDefault="00A9059E">
      <w:pPr>
        <w:pStyle w:val="Corpotesto"/>
        <w:spacing w:before="0"/>
        <w:rPr>
          <w:sz w:val="20"/>
        </w:rPr>
      </w:pPr>
    </w:p>
    <w:p w14:paraId="04537815" w14:textId="77777777" w:rsidR="00A9059E" w:rsidRDefault="00A9059E">
      <w:pPr>
        <w:pStyle w:val="Corpotesto"/>
        <w:spacing w:before="4"/>
        <w:rPr>
          <w:sz w:val="20"/>
        </w:rPr>
      </w:pPr>
    </w:p>
    <w:p w14:paraId="11327C92" w14:textId="77777777" w:rsidR="00A9059E" w:rsidRDefault="00587AC1">
      <w:pPr>
        <w:pStyle w:val="Corpotesto"/>
        <w:spacing w:before="90" w:line="264" w:lineRule="auto"/>
        <w:ind w:left="113" w:right="348"/>
        <w:jc w:val="both"/>
      </w:pPr>
      <w:r>
        <w:t>L’inclusione dell’impresa nell’elenco degli operatori non costituisce titolo per pretendere l’affidamento</w:t>
      </w:r>
      <w:r>
        <w:rPr>
          <w:spacing w:val="-18"/>
        </w:rPr>
        <w:t xml:space="preserve"> </w:t>
      </w:r>
      <w:r>
        <w:t>di</w:t>
      </w:r>
      <w:r>
        <w:rPr>
          <w:spacing w:val="-18"/>
        </w:rPr>
        <w:t xml:space="preserve"> </w:t>
      </w:r>
      <w:r>
        <w:t>lavori</w:t>
      </w:r>
      <w:r>
        <w:rPr>
          <w:spacing w:val="-20"/>
        </w:rPr>
        <w:t xml:space="preserve"> </w:t>
      </w:r>
      <w:r>
        <w:t>e</w:t>
      </w:r>
      <w:r>
        <w:rPr>
          <w:spacing w:val="-19"/>
        </w:rPr>
        <w:t xml:space="preserve"> </w:t>
      </w:r>
      <w:r>
        <w:t>l’Ente</w:t>
      </w:r>
      <w:r>
        <w:rPr>
          <w:spacing w:val="-17"/>
        </w:rPr>
        <w:t xml:space="preserve"> </w:t>
      </w:r>
      <w:r>
        <w:t>non</w:t>
      </w:r>
      <w:r>
        <w:rPr>
          <w:spacing w:val="-20"/>
        </w:rPr>
        <w:t xml:space="preserve"> </w:t>
      </w:r>
      <w:r>
        <w:t>è</w:t>
      </w:r>
      <w:r>
        <w:rPr>
          <w:spacing w:val="-19"/>
        </w:rPr>
        <w:t xml:space="preserve"> </w:t>
      </w:r>
      <w:r>
        <w:t>assolutamente</w:t>
      </w:r>
      <w:r>
        <w:rPr>
          <w:spacing w:val="-16"/>
        </w:rPr>
        <w:t xml:space="preserve"> </w:t>
      </w:r>
      <w:r>
        <w:t>vincolato</w:t>
      </w:r>
      <w:r>
        <w:rPr>
          <w:spacing w:val="-21"/>
        </w:rPr>
        <w:t xml:space="preserve"> </w:t>
      </w:r>
      <w:r>
        <w:t>nei</w:t>
      </w:r>
      <w:r>
        <w:rPr>
          <w:spacing w:val="-18"/>
        </w:rPr>
        <w:t xml:space="preserve"> </w:t>
      </w:r>
      <w:r>
        <w:t>confronti</w:t>
      </w:r>
      <w:r>
        <w:rPr>
          <w:spacing w:val="-18"/>
        </w:rPr>
        <w:t xml:space="preserve"> </w:t>
      </w:r>
      <w:r>
        <w:t>dell’operatore</w:t>
      </w:r>
      <w:r>
        <w:rPr>
          <w:spacing w:val="-18"/>
        </w:rPr>
        <w:t xml:space="preserve"> </w:t>
      </w:r>
      <w:r>
        <w:t>economico.</w:t>
      </w:r>
    </w:p>
    <w:p w14:paraId="58E1B6B1" w14:textId="77777777" w:rsidR="00A9059E" w:rsidRDefault="00587AC1">
      <w:pPr>
        <w:pStyle w:val="Corpotesto"/>
        <w:spacing w:line="264" w:lineRule="auto"/>
        <w:ind w:left="113" w:right="351"/>
        <w:jc w:val="both"/>
      </w:pPr>
      <w:r>
        <w:t>Tutte</w:t>
      </w:r>
      <w:r>
        <w:rPr>
          <w:spacing w:val="-7"/>
        </w:rPr>
        <w:t xml:space="preserve"> </w:t>
      </w:r>
      <w:r>
        <w:t>le</w:t>
      </w:r>
      <w:r>
        <w:rPr>
          <w:spacing w:val="-6"/>
        </w:rPr>
        <w:t xml:space="preserve"> </w:t>
      </w:r>
      <w:r>
        <w:t>domande</w:t>
      </w:r>
      <w:r>
        <w:rPr>
          <w:spacing w:val="-7"/>
        </w:rPr>
        <w:t xml:space="preserve"> </w:t>
      </w:r>
      <w:r>
        <w:t>eventualmente</w:t>
      </w:r>
      <w:r>
        <w:rPr>
          <w:spacing w:val="-8"/>
        </w:rPr>
        <w:t xml:space="preserve"> </w:t>
      </w:r>
      <w:r>
        <w:t>pervenute</w:t>
      </w:r>
      <w:r>
        <w:rPr>
          <w:spacing w:val="-7"/>
        </w:rPr>
        <w:t xml:space="preserve"> </w:t>
      </w:r>
      <w:r>
        <w:t>prima</w:t>
      </w:r>
      <w:r>
        <w:rPr>
          <w:spacing w:val="-6"/>
        </w:rPr>
        <w:t xml:space="preserve"> </w:t>
      </w:r>
      <w:r>
        <w:t>della</w:t>
      </w:r>
      <w:r>
        <w:rPr>
          <w:spacing w:val="-7"/>
        </w:rPr>
        <w:t xml:space="preserve"> </w:t>
      </w:r>
      <w:r>
        <w:t>data</w:t>
      </w:r>
      <w:r>
        <w:rPr>
          <w:spacing w:val="-10"/>
        </w:rPr>
        <w:t xml:space="preserve"> </w:t>
      </w:r>
      <w:r>
        <w:t>del</w:t>
      </w:r>
      <w:r>
        <w:rPr>
          <w:spacing w:val="-7"/>
        </w:rPr>
        <w:t xml:space="preserve"> </w:t>
      </w:r>
      <w:r>
        <w:t>presente</w:t>
      </w:r>
      <w:r>
        <w:rPr>
          <w:spacing w:val="-8"/>
        </w:rPr>
        <w:t xml:space="preserve"> </w:t>
      </w:r>
      <w:r>
        <w:t>avviso</w:t>
      </w:r>
      <w:r>
        <w:rPr>
          <w:spacing w:val="-8"/>
        </w:rPr>
        <w:t xml:space="preserve"> </w:t>
      </w:r>
      <w:r>
        <w:t>e</w:t>
      </w:r>
      <w:r>
        <w:rPr>
          <w:spacing w:val="-7"/>
        </w:rPr>
        <w:t xml:space="preserve"> </w:t>
      </w:r>
      <w:r>
        <w:t>quelle</w:t>
      </w:r>
      <w:r>
        <w:rPr>
          <w:spacing w:val="-6"/>
        </w:rPr>
        <w:t xml:space="preserve"> </w:t>
      </w:r>
      <w:r>
        <w:t>formulate</w:t>
      </w:r>
      <w:r>
        <w:rPr>
          <w:spacing w:val="-8"/>
        </w:rPr>
        <w:t xml:space="preserve"> </w:t>
      </w:r>
      <w:r>
        <w:t>in difformità dello stesso, dovranno essere riformulate in conformità alle indicazioni di cui al presente avviso e nuovamente</w:t>
      </w:r>
      <w:r>
        <w:rPr>
          <w:spacing w:val="-1"/>
        </w:rPr>
        <w:t xml:space="preserve"> </w:t>
      </w:r>
      <w:r>
        <w:t>inoltrate.</w:t>
      </w:r>
    </w:p>
    <w:p w14:paraId="662A9358" w14:textId="77777777" w:rsidR="00A9059E" w:rsidRDefault="00587AC1">
      <w:pPr>
        <w:pStyle w:val="Corpotesto"/>
        <w:ind w:left="113"/>
        <w:jc w:val="both"/>
      </w:pPr>
      <w:r>
        <w:t>L’Ente si riserva la facoltà di chiedere integrazioni o chiarimenti alla domanda presentata.</w:t>
      </w:r>
    </w:p>
    <w:p w14:paraId="0A637828" w14:textId="77777777" w:rsidR="00A9059E" w:rsidRDefault="00587AC1">
      <w:pPr>
        <w:pStyle w:val="Corpotesto"/>
        <w:spacing w:before="146" w:line="264" w:lineRule="auto"/>
        <w:ind w:left="113" w:right="349"/>
        <w:jc w:val="both"/>
      </w:pPr>
      <w:r>
        <w:t>Tutte le imprese iscritte nell’elenco degli operatori economici dell’Ente sono tenute a comunicare ogni variazione relativa ai dati dichiarati all’atto dell’iscrizione. Le imprese sono altresì tenute a dichiarare la perdita dei requisiti richiesti.</w:t>
      </w:r>
    </w:p>
    <w:p w14:paraId="25053A33" w14:textId="77777777" w:rsidR="00A9059E" w:rsidRDefault="00587AC1">
      <w:pPr>
        <w:pStyle w:val="Corpotesto"/>
        <w:spacing w:line="264" w:lineRule="auto"/>
        <w:ind w:left="113" w:right="349"/>
        <w:jc w:val="both"/>
      </w:pPr>
      <w:r>
        <w:t>Ai sensi dell’art. 13 del D.Lgs. n. 196/2003 (e s.m.i.) e del Regolamento UE 2016/679, si informa che</w:t>
      </w:r>
      <w:r>
        <w:rPr>
          <w:spacing w:val="-13"/>
        </w:rPr>
        <w:t xml:space="preserve"> </w:t>
      </w:r>
      <w:r>
        <w:t>i</w:t>
      </w:r>
      <w:r>
        <w:rPr>
          <w:spacing w:val="-9"/>
        </w:rPr>
        <w:t xml:space="preserve"> </w:t>
      </w:r>
      <w:r>
        <w:t>dati</w:t>
      </w:r>
      <w:r>
        <w:rPr>
          <w:spacing w:val="-10"/>
        </w:rPr>
        <w:t xml:space="preserve"> </w:t>
      </w:r>
      <w:r>
        <w:t>personali</w:t>
      </w:r>
      <w:r>
        <w:rPr>
          <w:spacing w:val="-12"/>
        </w:rPr>
        <w:t xml:space="preserve"> </w:t>
      </w:r>
      <w:r>
        <w:t>saranno</w:t>
      </w:r>
      <w:r>
        <w:rPr>
          <w:spacing w:val="-10"/>
        </w:rPr>
        <w:t xml:space="preserve"> </w:t>
      </w:r>
      <w:r>
        <w:t>utilizzati</w:t>
      </w:r>
      <w:r>
        <w:rPr>
          <w:spacing w:val="-12"/>
        </w:rPr>
        <w:t xml:space="preserve"> </w:t>
      </w:r>
      <w:r>
        <w:t>esclusivamente</w:t>
      </w:r>
      <w:r>
        <w:rPr>
          <w:spacing w:val="-12"/>
        </w:rPr>
        <w:t xml:space="preserve"> </w:t>
      </w:r>
      <w:r>
        <w:t>per</w:t>
      </w:r>
      <w:r>
        <w:rPr>
          <w:spacing w:val="-12"/>
        </w:rPr>
        <w:t xml:space="preserve"> </w:t>
      </w:r>
      <w:r>
        <w:t>le</w:t>
      </w:r>
      <w:r>
        <w:rPr>
          <w:spacing w:val="-13"/>
        </w:rPr>
        <w:t xml:space="preserve"> </w:t>
      </w:r>
      <w:r>
        <w:t>finalità</w:t>
      </w:r>
      <w:r>
        <w:rPr>
          <w:spacing w:val="-11"/>
        </w:rPr>
        <w:t xml:space="preserve"> </w:t>
      </w:r>
      <w:r>
        <w:t>connesse</w:t>
      </w:r>
      <w:r>
        <w:rPr>
          <w:spacing w:val="-11"/>
        </w:rPr>
        <w:t xml:space="preserve"> </w:t>
      </w:r>
      <w:r>
        <w:t>alla</w:t>
      </w:r>
      <w:r>
        <w:rPr>
          <w:spacing w:val="-11"/>
        </w:rPr>
        <w:t xml:space="preserve"> </w:t>
      </w:r>
      <w:r>
        <w:t>gestione</w:t>
      </w:r>
      <w:r>
        <w:rPr>
          <w:spacing w:val="-12"/>
        </w:rPr>
        <w:t xml:space="preserve"> </w:t>
      </w:r>
      <w:r>
        <w:t>dell’Elenco degli</w:t>
      </w:r>
      <w:r>
        <w:rPr>
          <w:spacing w:val="-7"/>
        </w:rPr>
        <w:t xml:space="preserve"> </w:t>
      </w:r>
      <w:r>
        <w:t>operatori</w:t>
      </w:r>
      <w:r>
        <w:rPr>
          <w:spacing w:val="-4"/>
        </w:rPr>
        <w:t xml:space="preserve"> </w:t>
      </w:r>
      <w:r>
        <w:t>economici</w:t>
      </w:r>
      <w:r>
        <w:rPr>
          <w:spacing w:val="-7"/>
        </w:rPr>
        <w:t xml:space="preserve"> </w:t>
      </w:r>
      <w:r>
        <w:t>di</w:t>
      </w:r>
      <w:r>
        <w:rPr>
          <w:spacing w:val="-4"/>
        </w:rPr>
        <w:t xml:space="preserve"> </w:t>
      </w:r>
      <w:r>
        <w:t>lavori,</w:t>
      </w:r>
      <w:r>
        <w:rPr>
          <w:spacing w:val="-6"/>
        </w:rPr>
        <w:t xml:space="preserve"> </w:t>
      </w:r>
      <w:r>
        <w:t>anche</w:t>
      </w:r>
      <w:r>
        <w:rPr>
          <w:spacing w:val="-5"/>
        </w:rPr>
        <w:t xml:space="preserve"> </w:t>
      </w:r>
      <w:r>
        <w:t>con</w:t>
      </w:r>
      <w:r>
        <w:rPr>
          <w:spacing w:val="-6"/>
        </w:rPr>
        <w:t xml:space="preserve"> </w:t>
      </w:r>
      <w:r>
        <w:t>l’ausilio</w:t>
      </w:r>
      <w:r>
        <w:rPr>
          <w:spacing w:val="-4"/>
        </w:rPr>
        <w:t xml:space="preserve"> </w:t>
      </w:r>
      <w:r>
        <w:t>di</w:t>
      </w:r>
      <w:r>
        <w:rPr>
          <w:spacing w:val="-4"/>
        </w:rPr>
        <w:t xml:space="preserve"> </w:t>
      </w:r>
      <w:r>
        <w:t>mezzi</w:t>
      </w:r>
      <w:r>
        <w:rPr>
          <w:spacing w:val="-7"/>
        </w:rPr>
        <w:t xml:space="preserve"> </w:t>
      </w:r>
      <w:r>
        <w:t>informatici.</w:t>
      </w:r>
      <w:r>
        <w:rPr>
          <w:spacing w:val="-6"/>
        </w:rPr>
        <w:t xml:space="preserve"> </w:t>
      </w:r>
      <w:r>
        <w:t>Titolare</w:t>
      </w:r>
      <w:r>
        <w:rPr>
          <w:spacing w:val="-6"/>
        </w:rPr>
        <w:t xml:space="preserve"> </w:t>
      </w:r>
      <w:r>
        <w:t>del</w:t>
      </w:r>
      <w:r>
        <w:rPr>
          <w:spacing w:val="-5"/>
        </w:rPr>
        <w:t xml:space="preserve"> </w:t>
      </w:r>
      <w:r>
        <w:t>trattamento dei dati è l’ing. Francesco Ferraioli, Responsabile E.Q. IV Settore “Lavori Pubblici, Manutenzione ed</w:t>
      </w:r>
      <w:r>
        <w:rPr>
          <w:spacing w:val="-17"/>
        </w:rPr>
        <w:t xml:space="preserve"> </w:t>
      </w:r>
      <w:r>
        <w:t>Espropri”.</w:t>
      </w:r>
      <w:r>
        <w:rPr>
          <w:spacing w:val="-16"/>
        </w:rPr>
        <w:t xml:space="preserve"> </w:t>
      </w:r>
      <w:r>
        <w:t>Si</w:t>
      </w:r>
      <w:r>
        <w:rPr>
          <w:spacing w:val="-16"/>
        </w:rPr>
        <w:t xml:space="preserve"> </w:t>
      </w:r>
      <w:r>
        <w:t>fa</w:t>
      </w:r>
      <w:r>
        <w:rPr>
          <w:spacing w:val="-16"/>
        </w:rPr>
        <w:t xml:space="preserve"> </w:t>
      </w:r>
      <w:r>
        <w:t>rinvio</w:t>
      </w:r>
      <w:r>
        <w:rPr>
          <w:spacing w:val="-17"/>
        </w:rPr>
        <w:t xml:space="preserve"> </w:t>
      </w:r>
      <w:r>
        <w:t>agli</w:t>
      </w:r>
      <w:r>
        <w:rPr>
          <w:spacing w:val="-16"/>
        </w:rPr>
        <w:t xml:space="preserve"> </w:t>
      </w:r>
      <w:r>
        <w:t>artt.</w:t>
      </w:r>
      <w:r>
        <w:rPr>
          <w:spacing w:val="-14"/>
        </w:rPr>
        <w:t xml:space="preserve"> </w:t>
      </w:r>
      <w:r>
        <w:t>7</w:t>
      </w:r>
      <w:r>
        <w:rPr>
          <w:spacing w:val="-16"/>
        </w:rPr>
        <w:t xml:space="preserve"> </w:t>
      </w:r>
      <w:r>
        <w:t>e</w:t>
      </w:r>
      <w:r>
        <w:rPr>
          <w:spacing w:val="-19"/>
        </w:rPr>
        <w:t xml:space="preserve"> </w:t>
      </w:r>
      <w:r>
        <w:t>13</w:t>
      </w:r>
      <w:r>
        <w:rPr>
          <w:spacing w:val="-16"/>
        </w:rPr>
        <w:t xml:space="preserve"> </w:t>
      </w:r>
      <w:r>
        <w:t>del</w:t>
      </w:r>
      <w:r>
        <w:rPr>
          <w:spacing w:val="-17"/>
        </w:rPr>
        <w:t xml:space="preserve"> </w:t>
      </w:r>
      <w:r>
        <w:t>D.Lgs.</w:t>
      </w:r>
      <w:r>
        <w:rPr>
          <w:spacing w:val="-16"/>
        </w:rPr>
        <w:t xml:space="preserve"> </w:t>
      </w:r>
      <w:r>
        <w:t>n.</w:t>
      </w:r>
      <w:r>
        <w:rPr>
          <w:spacing w:val="-17"/>
        </w:rPr>
        <w:t xml:space="preserve"> </w:t>
      </w:r>
      <w:r>
        <w:t>196/2003</w:t>
      </w:r>
      <w:r>
        <w:rPr>
          <w:spacing w:val="-16"/>
        </w:rPr>
        <w:t xml:space="preserve"> </w:t>
      </w:r>
      <w:r>
        <w:t>(e</w:t>
      </w:r>
      <w:r>
        <w:rPr>
          <w:spacing w:val="-17"/>
        </w:rPr>
        <w:t xml:space="preserve"> </w:t>
      </w:r>
      <w:r>
        <w:t>s.m.i.)</w:t>
      </w:r>
      <w:r>
        <w:rPr>
          <w:spacing w:val="-14"/>
        </w:rPr>
        <w:t xml:space="preserve"> </w:t>
      </w:r>
      <w:r>
        <w:t>circa</w:t>
      </w:r>
      <w:r>
        <w:rPr>
          <w:spacing w:val="-17"/>
        </w:rPr>
        <w:t xml:space="preserve"> </w:t>
      </w:r>
      <w:r>
        <w:t>i</w:t>
      </w:r>
      <w:r>
        <w:rPr>
          <w:spacing w:val="-18"/>
        </w:rPr>
        <w:t xml:space="preserve"> </w:t>
      </w:r>
      <w:r>
        <w:t>diritti</w:t>
      </w:r>
      <w:r>
        <w:rPr>
          <w:spacing w:val="-14"/>
        </w:rPr>
        <w:t xml:space="preserve"> </w:t>
      </w:r>
      <w:r>
        <w:t>degli</w:t>
      </w:r>
      <w:r>
        <w:rPr>
          <w:spacing w:val="-16"/>
        </w:rPr>
        <w:t xml:space="preserve"> </w:t>
      </w:r>
      <w:r>
        <w:t>interessati alla riservatezza dei</w:t>
      </w:r>
      <w:r>
        <w:rPr>
          <w:spacing w:val="-2"/>
        </w:rPr>
        <w:t xml:space="preserve"> </w:t>
      </w:r>
      <w:r>
        <w:t>dati.</w:t>
      </w:r>
    </w:p>
    <w:p w14:paraId="54967BAF" w14:textId="77777777" w:rsidR="00A9059E" w:rsidRDefault="00587AC1">
      <w:pPr>
        <w:pStyle w:val="Corpotesto"/>
        <w:spacing w:line="264" w:lineRule="auto"/>
        <w:ind w:left="113" w:right="350"/>
        <w:jc w:val="both"/>
      </w:pPr>
      <w:r>
        <w:t>Eventuali</w:t>
      </w:r>
      <w:r>
        <w:rPr>
          <w:spacing w:val="-3"/>
        </w:rPr>
        <w:t xml:space="preserve"> </w:t>
      </w:r>
      <w:r>
        <w:t>ulteriori</w:t>
      </w:r>
      <w:r>
        <w:rPr>
          <w:spacing w:val="-7"/>
        </w:rPr>
        <w:t xml:space="preserve"> </w:t>
      </w:r>
      <w:r>
        <w:t>informazioni</w:t>
      </w:r>
      <w:r>
        <w:rPr>
          <w:spacing w:val="-5"/>
        </w:rPr>
        <w:t xml:space="preserve"> </w:t>
      </w:r>
      <w:r>
        <w:t>potranno</w:t>
      </w:r>
      <w:r>
        <w:rPr>
          <w:spacing w:val="-6"/>
        </w:rPr>
        <w:t xml:space="preserve"> </w:t>
      </w:r>
      <w:r>
        <w:t>essere</w:t>
      </w:r>
      <w:r>
        <w:rPr>
          <w:spacing w:val="-7"/>
        </w:rPr>
        <w:t xml:space="preserve"> </w:t>
      </w:r>
      <w:r>
        <w:t>chieste</w:t>
      </w:r>
      <w:r>
        <w:rPr>
          <w:spacing w:val="-3"/>
        </w:rPr>
        <w:t xml:space="preserve"> </w:t>
      </w:r>
      <w:r>
        <w:t>al</w:t>
      </w:r>
      <w:r>
        <w:rPr>
          <w:spacing w:val="-5"/>
        </w:rPr>
        <w:t xml:space="preserve"> </w:t>
      </w:r>
      <w:r>
        <w:t>settore</w:t>
      </w:r>
      <w:r>
        <w:rPr>
          <w:spacing w:val="-8"/>
        </w:rPr>
        <w:t xml:space="preserve"> </w:t>
      </w:r>
      <w:r>
        <w:t>IV</w:t>
      </w:r>
      <w:r>
        <w:rPr>
          <w:spacing w:val="-5"/>
        </w:rPr>
        <w:t xml:space="preserve"> </w:t>
      </w:r>
      <w:r>
        <w:t>del</w:t>
      </w:r>
      <w:r>
        <w:rPr>
          <w:spacing w:val="-7"/>
        </w:rPr>
        <w:t xml:space="preserve"> </w:t>
      </w:r>
      <w:r>
        <w:t>Comune</w:t>
      </w:r>
      <w:r>
        <w:rPr>
          <w:spacing w:val="-5"/>
        </w:rPr>
        <w:t xml:space="preserve"> </w:t>
      </w:r>
      <w:r>
        <w:t>di</w:t>
      </w:r>
      <w:r>
        <w:rPr>
          <w:spacing w:val="-6"/>
        </w:rPr>
        <w:t xml:space="preserve"> </w:t>
      </w:r>
      <w:r>
        <w:t>Caivano,</w:t>
      </w:r>
      <w:r>
        <w:rPr>
          <w:spacing w:val="-5"/>
        </w:rPr>
        <w:t xml:space="preserve"> </w:t>
      </w:r>
      <w:r>
        <w:t>ufficio Lavori Pubblici, tel. 081/8323439, e-mail:</w:t>
      </w:r>
      <w:r>
        <w:rPr>
          <w:color w:val="0000FF"/>
          <w:spacing w:val="-6"/>
          <w:u w:val="single" w:color="0000FF"/>
        </w:rPr>
        <w:t xml:space="preserve"> </w:t>
      </w:r>
      <w:hyperlink r:id="rId8">
        <w:r>
          <w:rPr>
            <w:color w:val="0000FF"/>
            <w:u w:val="single" w:color="0000FF"/>
          </w:rPr>
          <w:t>a.vassallo@comune.caivano.na.it</w:t>
        </w:r>
        <w:r>
          <w:t>.</w:t>
        </w:r>
      </w:hyperlink>
    </w:p>
    <w:p w14:paraId="2C13DB84" w14:textId="77777777" w:rsidR="00A9059E" w:rsidRDefault="00587AC1">
      <w:pPr>
        <w:pStyle w:val="Corpotesto"/>
        <w:spacing w:line="264" w:lineRule="auto"/>
        <w:ind w:left="113" w:right="353"/>
        <w:jc w:val="both"/>
      </w:pPr>
      <w:r>
        <w:t>Il</w:t>
      </w:r>
      <w:r>
        <w:rPr>
          <w:spacing w:val="-7"/>
        </w:rPr>
        <w:t xml:space="preserve"> </w:t>
      </w:r>
      <w:r>
        <w:t>presente</w:t>
      </w:r>
      <w:r>
        <w:rPr>
          <w:spacing w:val="-6"/>
        </w:rPr>
        <w:t xml:space="preserve"> </w:t>
      </w:r>
      <w:r>
        <w:t>avviso</w:t>
      </w:r>
      <w:r>
        <w:rPr>
          <w:spacing w:val="-6"/>
        </w:rPr>
        <w:t xml:space="preserve"> </w:t>
      </w:r>
      <w:r>
        <w:t>e</w:t>
      </w:r>
      <w:r>
        <w:rPr>
          <w:spacing w:val="-6"/>
        </w:rPr>
        <w:t xml:space="preserve"> </w:t>
      </w:r>
      <w:r>
        <w:t>tutta</w:t>
      </w:r>
      <w:r>
        <w:rPr>
          <w:spacing w:val="-5"/>
        </w:rPr>
        <w:t xml:space="preserve"> </w:t>
      </w:r>
      <w:r>
        <w:t>la</w:t>
      </w:r>
      <w:r>
        <w:rPr>
          <w:spacing w:val="-5"/>
        </w:rPr>
        <w:t xml:space="preserve"> </w:t>
      </w:r>
      <w:r>
        <w:t>documentazione</w:t>
      </w:r>
      <w:r>
        <w:rPr>
          <w:spacing w:val="-5"/>
        </w:rPr>
        <w:t xml:space="preserve"> </w:t>
      </w:r>
      <w:r>
        <w:t>necessaria</w:t>
      </w:r>
      <w:r>
        <w:rPr>
          <w:spacing w:val="-6"/>
        </w:rPr>
        <w:t xml:space="preserve"> </w:t>
      </w:r>
      <w:r>
        <w:t>per</w:t>
      </w:r>
      <w:r>
        <w:rPr>
          <w:spacing w:val="-9"/>
        </w:rPr>
        <w:t xml:space="preserve"> </w:t>
      </w:r>
      <w:r>
        <w:t>richiedere</w:t>
      </w:r>
      <w:r>
        <w:rPr>
          <w:spacing w:val="-9"/>
        </w:rPr>
        <w:t xml:space="preserve"> </w:t>
      </w:r>
      <w:r>
        <w:t>l’iscrizione</w:t>
      </w:r>
      <w:r>
        <w:rPr>
          <w:spacing w:val="-6"/>
        </w:rPr>
        <w:t xml:space="preserve"> </w:t>
      </w:r>
      <w:r>
        <w:t>sono</w:t>
      </w:r>
      <w:r>
        <w:rPr>
          <w:spacing w:val="-9"/>
        </w:rPr>
        <w:t xml:space="preserve"> </w:t>
      </w:r>
      <w:r>
        <w:t>scaricabili</w:t>
      </w:r>
      <w:r>
        <w:rPr>
          <w:spacing w:val="-7"/>
        </w:rPr>
        <w:t xml:space="preserve"> </w:t>
      </w:r>
      <w:r>
        <w:t>dal sito internet:</w:t>
      </w:r>
      <w:r>
        <w:rPr>
          <w:color w:val="0000FF"/>
          <w:spacing w:val="-2"/>
          <w:u w:val="single" w:color="0000FF"/>
        </w:rPr>
        <w:t xml:space="preserve"> </w:t>
      </w:r>
      <w:r>
        <w:rPr>
          <w:color w:val="0000FF"/>
          <w:u w:val="single" w:color="0000FF"/>
        </w:rPr>
        <w:t>https://caivano.trasparenza-valutazione-merito.it/web/trasparenza/trasparenza</w:t>
      </w:r>
    </w:p>
    <w:p w14:paraId="10D922DC" w14:textId="77777777" w:rsidR="00A9059E" w:rsidRDefault="00587AC1">
      <w:pPr>
        <w:pStyle w:val="Corpotesto"/>
        <w:spacing w:line="264" w:lineRule="auto"/>
        <w:ind w:left="113" w:right="351"/>
        <w:jc w:val="both"/>
      </w:pPr>
      <w:r>
        <w:t>Il presente avviso è pubblicato sul sito internet dell’Ente Comune di Caivano, nella sezione “Amministrazione trasparente” sotto la sezione “bandi e contratti”, su Avvisi.</w:t>
      </w:r>
    </w:p>
    <w:p w14:paraId="751B0578" w14:textId="77777777" w:rsidR="00A9059E" w:rsidRDefault="00587AC1">
      <w:pPr>
        <w:pStyle w:val="Corpotesto"/>
        <w:spacing w:before="121"/>
        <w:ind w:left="113"/>
        <w:jc w:val="both"/>
      </w:pPr>
      <w:r>
        <w:t>Responsabile del procedimento: ing. Antonio Vassallo, tel. n. 081/8323439, mail:</w:t>
      </w:r>
    </w:p>
    <w:p w14:paraId="28ADCB99" w14:textId="77777777" w:rsidR="00A9059E" w:rsidRDefault="00587AC1">
      <w:pPr>
        <w:pStyle w:val="Corpotesto"/>
        <w:spacing w:before="27"/>
        <w:ind w:left="113"/>
        <w:jc w:val="both"/>
      </w:pPr>
      <w:hyperlink r:id="rId9">
        <w:r>
          <w:rPr>
            <w:color w:val="0000FF"/>
            <w:u w:val="single" w:color="0000FF"/>
          </w:rPr>
          <w:t>vassal</w:t>
        </w:r>
      </w:hyperlink>
      <w:r>
        <w:rPr>
          <w:color w:val="0000FF"/>
          <w:u w:val="single" w:color="0000FF"/>
        </w:rPr>
        <w:t>l</w:t>
      </w:r>
      <w:hyperlink r:id="rId10">
        <w:r>
          <w:rPr>
            <w:color w:val="0000FF"/>
            <w:u w:val="single" w:color="0000FF"/>
          </w:rPr>
          <w:t>o@comune.caivano.na.it</w:t>
        </w:r>
        <w:r>
          <w:t xml:space="preserve">, </w:t>
        </w:r>
      </w:hyperlink>
      <w:r>
        <w:t>PEC:</w:t>
      </w:r>
      <w:r>
        <w:rPr>
          <w:color w:val="0000FF"/>
          <w:u w:val="single" w:color="0000FF"/>
        </w:rPr>
        <w:t xml:space="preserve"> </w:t>
      </w:r>
      <w:hyperlink r:id="rId11">
        <w:r>
          <w:rPr>
            <w:color w:val="0000FF"/>
            <w:u w:val="single" w:color="0000FF"/>
          </w:rPr>
          <w:t>protocollo.caivano@asmepec.it</w:t>
        </w:r>
        <w:r>
          <w:t>.</w:t>
        </w:r>
      </w:hyperlink>
    </w:p>
    <w:p w14:paraId="2E6881ED" w14:textId="77777777" w:rsidR="00A9059E" w:rsidRDefault="00A9059E">
      <w:pPr>
        <w:pStyle w:val="Corpotesto"/>
        <w:spacing w:before="0"/>
        <w:rPr>
          <w:sz w:val="20"/>
        </w:rPr>
      </w:pPr>
    </w:p>
    <w:p w14:paraId="7A4D36AA" w14:textId="77777777" w:rsidR="00A9059E" w:rsidRDefault="00A9059E">
      <w:pPr>
        <w:pStyle w:val="Corpotesto"/>
        <w:spacing w:before="9"/>
        <w:rPr>
          <w:sz w:val="19"/>
        </w:rPr>
      </w:pPr>
    </w:p>
    <w:p w14:paraId="7F37023A" w14:textId="1CEA2D22" w:rsidR="00A9059E" w:rsidRDefault="00587AC1">
      <w:pPr>
        <w:pStyle w:val="Corpotesto"/>
        <w:spacing w:before="114"/>
        <w:ind w:left="114"/>
        <w:rPr>
          <w:rFonts w:ascii="Castellar" w:hAnsi="Castellar"/>
        </w:rPr>
      </w:pPr>
      <w:r>
        <w:t>Caivano, lì 14</w:t>
      </w:r>
      <w:r>
        <w:t xml:space="preserve"> novembre 202</w:t>
      </w:r>
      <w:r>
        <w:rPr>
          <w:rFonts w:ascii="Castellar" w:hAnsi="Castellar"/>
        </w:rPr>
        <w:t>5</w:t>
      </w:r>
    </w:p>
    <w:p w14:paraId="7C5D6F9D" w14:textId="77777777" w:rsidR="00A9059E" w:rsidRDefault="00A9059E">
      <w:pPr>
        <w:pStyle w:val="Corpotesto"/>
        <w:spacing w:before="10"/>
        <w:rPr>
          <w:rFonts w:ascii="Castellar"/>
          <w:sz w:val="18"/>
        </w:rPr>
      </w:pPr>
    </w:p>
    <w:p w14:paraId="278FE6AD" w14:textId="77777777" w:rsidR="00A9059E" w:rsidRDefault="00587AC1">
      <w:pPr>
        <w:spacing w:before="90" w:line="264" w:lineRule="auto"/>
        <w:ind w:left="5559" w:right="338" w:firstLine="1180"/>
        <w:rPr>
          <w:i/>
          <w:sz w:val="24"/>
        </w:rPr>
      </w:pPr>
      <w:r>
        <w:rPr>
          <w:i/>
          <w:sz w:val="24"/>
        </w:rPr>
        <w:t>Il Responsabile E.Q. IV Settore Lavori Pubblici, Manutenzione ed Espropri</w:t>
      </w:r>
    </w:p>
    <w:p w14:paraId="56915270" w14:textId="77777777" w:rsidR="00A9059E" w:rsidRDefault="00587AC1">
      <w:pPr>
        <w:spacing w:line="313" w:lineRule="exact"/>
        <w:ind w:right="443"/>
        <w:jc w:val="right"/>
        <w:rPr>
          <w:rFonts w:ascii="Palatino Linotype"/>
          <w:b/>
          <w:i/>
          <w:sz w:val="24"/>
        </w:rPr>
      </w:pPr>
      <w:r>
        <w:rPr>
          <w:b/>
          <w:i/>
          <w:w w:val="95"/>
          <w:sz w:val="24"/>
        </w:rPr>
        <w:t xml:space="preserve">f.to ing. </w:t>
      </w:r>
      <w:r>
        <w:rPr>
          <w:rFonts w:ascii="Palatino Linotype"/>
          <w:b/>
          <w:i/>
          <w:w w:val="95"/>
          <w:sz w:val="24"/>
        </w:rPr>
        <w:t>Giovanni Tuberosa</w:t>
      </w:r>
    </w:p>
    <w:p w14:paraId="2014797E" w14:textId="77777777" w:rsidR="00A9059E" w:rsidRDefault="00A9059E">
      <w:pPr>
        <w:spacing w:line="313" w:lineRule="exact"/>
        <w:jc w:val="right"/>
        <w:rPr>
          <w:rFonts w:ascii="Palatino Linotype"/>
          <w:sz w:val="24"/>
        </w:rPr>
        <w:sectPr w:rsidR="00A9059E">
          <w:pgSz w:w="11910" w:h="16840"/>
          <w:pgMar w:top="3040" w:right="780" w:bottom="280" w:left="1020" w:header="737" w:footer="0" w:gutter="0"/>
          <w:cols w:space="720"/>
        </w:sectPr>
      </w:pPr>
    </w:p>
    <w:p w14:paraId="4C859257" w14:textId="77777777" w:rsidR="00A9059E" w:rsidRDefault="00A9059E">
      <w:pPr>
        <w:pStyle w:val="Corpotesto"/>
        <w:spacing w:before="0"/>
        <w:rPr>
          <w:rFonts w:ascii="Palatino Linotype"/>
          <w:b/>
          <w:i/>
          <w:sz w:val="20"/>
        </w:rPr>
      </w:pPr>
    </w:p>
    <w:p w14:paraId="3B4BFCF5" w14:textId="77777777" w:rsidR="00A9059E" w:rsidRDefault="00A9059E">
      <w:pPr>
        <w:pStyle w:val="Corpotesto"/>
        <w:spacing w:before="5"/>
        <w:rPr>
          <w:rFonts w:ascii="Palatino Linotype"/>
          <w:b/>
          <w:i/>
          <w:sz w:val="14"/>
        </w:rPr>
      </w:pPr>
    </w:p>
    <w:p w14:paraId="6D340550" w14:textId="77777777" w:rsidR="00A9059E" w:rsidRDefault="00587AC1">
      <w:pPr>
        <w:pStyle w:val="Corpotesto"/>
        <w:spacing w:before="90"/>
        <w:ind w:left="114"/>
      </w:pPr>
      <w:r>
        <w:t>Allegati:</w:t>
      </w:r>
    </w:p>
    <w:p w14:paraId="7FBCC4BF" w14:textId="77777777" w:rsidR="00A9059E" w:rsidRDefault="00587AC1">
      <w:pPr>
        <w:pStyle w:val="Paragrafoelenco"/>
        <w:numPr>
          <w:ilvl w:val="0"/>
          <w:numId w:val="3"/>
        </w:numPr>
        <w:tabs>
          <w:tab w:val="left" w:pos="400"/>
        </w:tabs>
        <w:spacing w:before="27"/>
        <w:rPr>
          <w:sz w:val="24"/>
        </w:rPr>
      </w:pPr>
      <w:r>
        <w:rPr>
          <w:sz w:val="24"/>
        </w:rPr>
        <w:t>elenco categorie lavori per le quali è istituito l’elenco degli</w:t>
      </w:r>
      <w:r>
        <w:rPr>
          <w:spacing w:val="-16"/>
          <w:sz w:val="24"/>
        </w:rPr>
        <w:t xml:space="preserve"> </w:t>
      </w:r>
      <w:r>
        <w:rPr>
          <w:sz w:val="24"/>
        </w:rPr>
        <w:t>operatori;</w:t>
      </w:r>
    </w:p>
    <w:p w14:paraId="07D4C8CE" w14:textId="77777777" w:rsidR="00A9059E" w:rsidRDefault="00587AC1">
      <w:pPr>
        <w:pStyle w:val="Paragrafoelenco"/>
        <w:numPr>
          <w:ilvl w:val="0"/>
          <w:numId w:val="3"/>
        </w:numPr>
        <w:tabs>
          <w:tab w:val="left" w:pos="400"/>
        </w:tabs>
        <w:spacing w:before="28"/>
        <w:ind w:hanging="287"/>
        <w:rPr>
          <w:sz w:val="24"/>
        </w:rPr>
      </w:pPr>
      <w:r>
        <w:rPr>
          <w:sz w:val="24"/>
        </w:rPr>
        <w:t>domanda di iscrizione e documento annesso (2 e</w:t>
      </w:r>
      <w:r>
        <w:rPr>
          <w:spacing w:val="-12"/>
          <w:sz w:val="24"/>
        </w:rPr>
        <w:t xml:space="preserve"> </w:t>
      </w:r>
      <w:r>
        <w:rPr>
          <w:sz w:val="24"/>
        </w:rPr>
        <w:t>2.1);</w:t>
      </w:r>
    </w:p>
    <w:p w14:paraId="09282C3B" w14:textId="77777777" w:rsidR="00A9059E" w:rsidRDefault="00587AC1">
      <w:pPr>
        <w:pStyle w:val="Paragrafoelenco"/>
        <w:numPr>
          <w:ilvl w:val="0"/>
          <w:numId w:val="3"/>
        </w:numPr>
        <w:tabs>
          <w:tab w:val="left" w:pos="400"/>
        </w:tabs>
        <w:spacing w:before="28"/>
        <w:ind w:hanging="287"/>
        <w:rPr>
          <w:sz w:val="24"/>
        </w:rPr>
      </w:pPr>
      <w:r>
        <w:rPr>
          <w:sz w:val="24"/>
        </w:rPr>
        <w:t>questionario sulla situazione dell’operatore economico</w:t>
      </w:r>
      <w:r>
        <w:rPr>
          <w:spacing w:val="-5"/>
          <w:sz w:val="24"/>
        </w:rPr>
        <w:t xml:space="preserve"> </w:t>
      </w:r>
      <w:r>
        <w:rPr>
          <w:sz w:val="24"/>
        </w:rPr>
        <w:t>(3);</w:t>
      </w:r>
    </w:p>
    <w:p w14:paraId="6535790C" w14:textId="77777777" w:rsidR="00A9059E" w:rsidRDefault="00587AC1">
      <w:pPr>
        <w:pStyle w:val="Paragrafoelenco"/>
        <w:numPr>
          <w:ilvl w:val="0"/>
          <w:numId w:val="3"/>
        </w:numPr>
        <w:tabs>
          <w:tab w:val="left" w:pos="400"/>
        </w:tabs>
        <w:spacing w:before="27"/>
        <w:ind w:hanging="287"/>
        <w:rPr>
          <w:sz w:val="24"/>
        </w:rPr>
      </w:pPr>
      <w:r>
        <w:rPr>
          <w:sz w:val="24"/>
        </w:rPr>
        <w:t>documento di Gara Unico Europeo – DGUE</w:t>
      </w:r>
      <w:r>
        <w:rPr>
          <w:spacing w:val="-8"/>
          <w:sz w:val="24"/>
        </w:rPr>
        <w:t xml:space="preserve"> </w:t>
      </w:r>
      <w:r>
        <w:rPr>
          <w:sz w:val="24"/>
        </w:rPr>
        <w:t>(4).</w:t>
      </w:r>
    </w:p>
    <w:p w14:paraId="4F71A23E" w14:textId="77777777" w:rsidR="00A9059E" w:rsidRDefault="00A9059E">
      <w:pPr>
        <w:rPr>
          <w:sz w:val="24"/>
        </w:rPr>
        <w:sectPr w:rsidR="00A9059E">
          <w:pgSz w:w="11910" w:h="16840"/>
          <w:pgMar w:top="3040" w:right="780" w:bottom="280" w:left="1020" w:header="737" w:footer="0" w:gutter="0"/>
          <w:cols w:space="720"/>
        </w:sectPr>
      </w:pPr>
    </w:p>
    <w:p w14:paraId="5569F90B" w14:textId="77777777" w:rsidR="00A9059E" w:rsidRDefault="00A9059E">
      <w:pPr>
        <w:pStyle w:val="Corpotesto"/>
        <w:spacing w:before="8"/>
        <w:rPr>
          <w:sz w:val="15"/>
        </w:rPr>
      </w:pPr>
    </w:p>
    <w:p w14:paraId="5D83F0A3" w14:textId="77777777" w:rsidR="00A9059E" w:rsidRDefault="00587AC1">
      <w:pPr>
        <w:spacing w:before="91"/>
        <w:ind w:left="114"/>
        <w:rPr>
          <w:b/>
        </w:rPr>
      </w:pPr>
      <w:r>
        <w:rPr>
          <w:b/>
        </w:rPr>
        <w:t>Allegato n.1: Tabelle categorie</w:t>
      </w:r>
    </w:p>
    <w:p w14:paraId="29B38EA8" w14:textId="77777777" w:rsidR="00A9059E" w:rsidRDefault="00A9059E">
      <w:pPr>
        <w:pStyle w:val="Corpotesto"/>
        <w:spacing w:before="0"/>
        <w:rPr>
          <w:b/>
          <w:sz w:val="20"/>
        </w:rPr>
      </w:pPr>
    </w:p>
    <w:p w14:paraId="68749D05" w14:textId="77777777" w:rsidR="00A9059E" w:rsidRDefault="00587AC1">
      <w:pPr>
        <w:pStyle w:val="Corpotesto"/>
        <w:spacing w:before="7"/>
        <w:rPr>
          <w:b/>
          <w:sz w:val="23"/>
        </w:rPr>
      </w:pPr>
      <w:r>
        <w:pict w14:anchorId="67A99983">
          <v:group id="_x0000_s1034" style="position:absolute;margin-left:56.35pt;margin-top:15.55pt;width:429pt;height:20.25pt;z-index:-15727616;mso-wrap-distance-left:0;mso-wrap-distance-right:0;mso-position-horizontal-relative:page" coordorigin="1127,311" coordsize="8580,405">
            <v:rect id="_x0000_s1037" style="position:absolute;left:1134;top:318;width:8566;height:390" fillcolor="#bfbfbf" stroked="f"/>
            <v:shape id="_x0000_s1036" style="position:absolute;left:1126;top:311;width:8580;height:405" coordorigin="1127,311" coordsize="8580,405" o:spt="100" adj="0,,0" path="m9707,311r-8580,l1127,716r8580,l9707,709r-8565,l1134,701r8,l1142,326r-8,l1142,319r8565,l9707,311xm1142,701r-8,l1142,709r,-8xm9691,701r-8549,l1142,709r8549,l9691,701xm9691,319r,390l9700,701r7,l9707,326r-7,l9691,319xm9707,701r-7,l9691,709r16,l9707,701xm1142,319r-8,7l1142,326r,-7xm9691,319r-8549,l1142,326r8549,l9691,319xm9707,319r-16,l9700,326r7,l9707,319xe" fillcolor="black" stroked="f">
              <v:stroke joinstyle="round"/>
              <v:formulas/>
              <v:path arrowok="t" o:connecttype="segments"/>
            </v:shape>
            <v:shape id="_x0000_s1035" type="#_x0000_t202" style="position:absolute;left:1134;top:318;width:8566;height:390" filled="f" stroked="f">
              <v:textbox inset="0,0,0,0">
                <w:txbxContent>
                  <w:p w14:paraId="1498F873" w14:textId="77777777" w:rsidR="00A9059E" w:rsidRDefault="00587AC1">
                    <w:pPr>
                      <w:spacing w:line="268" w:lineRule="exact"/>
                      <w:ind w:left="55"/>
                      <w:rPr>
                        <w:sz w:val="24"/>
                      </w:rPr>
                    </w:pPr>
                    <w:r>
                      <w:rPr>
                        <w:b/>
                        <w:sz w:val="24"/>
                      </w:rPr>
                      <w:t xml:space="preserve">TABELLA A – </w:t>
                    </w:r>
                    <w:r>
                      <w:rPr>
                        <w:sz w:val="24"/>
                      </w:rPr>
                      <w:t>CATEGORIE DI OPERE GENERALI E SPECIALIZZATE</w:t>
                    </w:r>
                  </w:p>
                </w:txbxContent>
              </v:textbox>
            </v:shape>
            <w10:wrap type="topAndBottom" anchorx="page"/>
          </v:group>
        </w:pict>
      </w:r>
    </w:p>
    <w:p w14:paraId="5CB8A86C" w14:textId="77777777" w:rsidR="00A9059E" w:rsidRDefault="00A9059E">
      <w:pPr>
        <w:pStyle w:val="Corpotesto"/>
        <w:spacing w:before="4"/>
        <w:rPr>
          <w:b/>
          <w:sz w:val="15"/>
        </w:rPr>
      </w:pPr>
    </w:p>
    <w:p w14:paraId="33222EBF" w14:textId="77777777" w:rsidR="00A9059E" w:rsidRDefault="00587AC1">
      <w:pPr>
        <w:pStyle w:val="Corpotesto"/>
        <w:spacing w:before="90"/>
        <w:ind w:left="114"/>
      </w:pPr>
      <w:r>
        <w:rPr>
          <w:b/>
        </w:rPr>
        <w:t xml:space="preserve">OG1 – </w:t>
      </w:r>
      <w:r>
        <w:t>Edifici Civili e Industriali</w:t>
      </w:r>
    </w:p>
    <w:p w14:paraId="4168245D" w14:textId="77777777" w:rsidR="00A9059E" w:rsidRDefault="00587AC1">
      <w:pPr>
        <w:pStyle w:val="Corpotesto"/>
        <w:ind w:left="114"/>
      </w:pPr>
      <w:r>
        <w:rPr>
          <w:b/>
        </w:rPr>
        <w:t xml:space="preserve">OG 2: </w:t>
      </w:r>
      <w:r>
        <w:t>Restauro e manutenzione dei beni immobili sottoposti a tutela ai sensi delle disposizioni in materia di beni culturali e ambientali</w:t>
      </w:r>
    </w:p>
    <w:p w14:paraId="5347C87E" w14:textId="77777777" w:rsidR="00A9059E" w:rsidRDefault="00587AC1">
      <w:pPr>
        <w:pStyle w:val="Corpotesto"/>
        <w:ind w:left="114"/>
      </w:pPr>
      <w:r>
        <w:rPr>
          <w:b/>
        </w:rPr>
        <w:t xml:space="preserve">OG 3: </w:t>
      </w:r>
      <w:r>
        <w:t>Strade, autostrade, ponti, viadotti, ferrovie, linee tranviarie, metropolitane, funicolari, e piste aeroportuali, e relative opere complementari</w:t>
      </w:r>
    </w:p>
    <w:p w14:paraId="03E37945" w14:textId="77777777" w:rsidR="00A9059E" w:rsidRDefault="00587AC1">
      <w:pPr>
        <w:pStyle w:val="Corpotesto"/>
        <w:ind w:left="114"/>
      </w:pPr>
      <w:r>
        <w:rPr>
          <w:b/>
        </w:rPr>
        <w:t xml:space="preserve">OG 4: </w:t>
      </w:r>
      <w:r>
        <w:t>Opere d’arte nel sottosuolo</w:t>
      </w:r>
    </w:p>
    <w:p w14:paraId="48B00A55" w14:textId="77777777" w:rsidR="00A9059E" w:rsidRDefault="00587AC1">
      <w:pPr>
        <w:spacing w:before="120"/>
        <w:ind w:left="114"/>
        <w:rPr>
          <w:sz w:val="24"/>
        </w:rPr>
      </w:pPr>
      <w:r>
        <w:rPr>
          <w:b/>
          <w:sz w:val="24"/>
        </w:rPr>
        <w:t xml:space="preserve">OG 5: </w:t>
      </w:r>
      <w:r>
        <w:rPr>
          <w:sz w:val="24"/>
        </w:rPr>
        <w:t>Dighe</w:t>
      </w:r>
    </w:p>
    <w:p w14:paraId="2489368C" w14:textId="77777777" w:rsidR="00A9059E" w:rsidRDefault="00587AC1">
      <w:pPr>
        <w:pStyle w:val="Corpotesto"/>
        <w:ind w:left="114"/>
      </w:pPr>
      <w:r>
        <w:rPr>
          <w:b/>
        </w:rPr>
        <w:t xml:space="preserve">OG 6: </w:t>
      </w:r>
      <w:r>
        <w:t>Acquedotti, gasdotti, oleodotti, opere di irrigazione e di evacuazione</w:t>
      </w:r>
    </w:p>
    <w:p w14:paraId="3EFE6044" w14:textId="77777777" w:rsidR="00A9059E" w:rsidRDefault="00587AC1">
      <w:pPr>
        <w:pStyle w:val="Corpotesto"/>
        <w:ind w:left="114"/>
      </w:pPr>
      <w:r>
        <w:rPr>
          <w:b/>
        </w:rPr>
        <w:t xml:space="preserve">OG 7: </w:t>
      </w:r>
      <w:r>
        <w:t>Opere marittime e lavori di dragaggio</w:t>
      </w:r>
    </w:p>
    <w:p w14:paraId="3FBFEE84" w14:textId="77777777" w:rsidR="00A9059E" w:rsidRDefault="00587AC1">
      <w:pPr>
        <w:pStyle w:val="Corpotesto"/>
        <w:spacing w:before="119"/>
        <w:ind w:left="114"/>
      </w:pPr>
      <w:r>
        <w:rPr>
          <w:b/>
        </w:rPr>
        <w:t xml:space="preserve">OG 8: </w:t>
      </w:r>
      <w:r>
        <w:t>Opere fluviali, di difesa, di sistemazione idraulica e di bonifica</w:t>
      </w:r>
    </w:p>
    <w:p w14:paraId="412E0150" w14:textId="77777777" w:rsidR="00A9059E" w:rsidRDefault="00587AC1">
      <w:pPr>
        <w:pStyle w:val="Corpotesto"/>
        <w:spacing w:before="121"/>
        <w:ind w:left="114"/>
      </w:pPr>
      <w:r>
        <w:rPr>
          <w:b/>
        </w:rPr>
        <w:t xml:space="preserve">OG 9: </w:t>
      </w:r>
      <w:r>
        <w:t>Impianti per la produzione di energia elettrica</w:t>
      </w:r>
    </w:p>
    <w:p w14:paraId="1CF53F38" w14:textId="77777777" w:rsidR="00A9059E" w:rsidRDefault="00587AC1">
      <w:pPr>
        <w:pStyle w:val="Corpotesto"/>
        <w:ind w:left="114" w:right="340"/>
      </w:pPr>
      <w:r>
        <w:rPr>
          <w:b/>
        </w:rPr>
        <w:t xml:space="preserve">OG 10: </w:t>
      </w:r>
      <w:r>
        <w:t>Impianti per la trasformazione alta/media tensione e per la distribuzione di energia elettrica in corrente alternata e continua ed impianti di pubblica illuminazione</w:t>
      </w:r>
    </w:p>
    <w:p w14:paraId="07870311" w14:textId="77777777" w:rsidR="00A9059E" w:rsidRDefault="00587AC1">
      <w:pPr>
        <w:pStyle w:val="Corpotesto"/>
        <w:ind w:left="114"/>
      </w:pPr>
      <w:r>
        <w:rPr>
          <w:b/>
        </w:rPr>
        <w:t xml:space="preserve">OG 11: </w:t>
      </w:r>
      <w:r>
        <w:t xml:space="preserve">Impianti tecnologici </w:t>
      </w:r>
      <w:r>
        <w:rPr>
          <w:color w:val="0070C0"/>
        </w:rPr>
        <w:t>(superspecialistica ai sensi del DM n. 248 del 10/11/2016)</w:t>
      </w:r>
    </w:p>
    <w:p w14:paraId="618D4DBC" w14:textId="77777777" w:rsidR="00A9059E" w:rsidRDefault="00587AC1">
      <w:pPr>
        <w:pStyle w:val="Corpotesto"/>
        <w:ind w:left="114"/>
      </w:pPr>
      <w:r>
        <w:rPr>
          <w:b/>
        </w:rPr>
        <w:t xml:space="preserve">OG 12: </w:t>
      </w:r>
      <w:r>
        <w:t>Opere ed impianti di bonifica e protezione ambientale</w:t>
      </w:r>
    </w:p>
    <w:p w14:paraId="04EC05BC" w14:textId="77777777" w:rsidR="00A9059E" w:rsidRDefault="00587AC1">
      <w:pPr>
        <w:pStyle w:val="Corpotesto"/>
        <w:ind w:left="114"/>
      </w:pPr>
      <w:r>
        <w:rPr>
          <w:b/>
        </w:rPr>
        <w:t xml:space="preserve">OG 13: </w:t>
      </w:r>
      <w:r>
        <w:t>Opere di ingegneria naturalistica</w:t>
      </w:r>
    </w:p>
    <w:p w14:paraId="6DA4A801" w14:textId="77777777" w:rsidR="00A9059E" w:rsidRDefault="00587AC1">
      <w:pPr>
        <w:spacing w:before="120"/>
        <w:ind w:left="114"/>
        <w:rPr>
          <w:sz w:val="24"/>
        </w:rPr>
      </w:pPr>
      <w:r>
        <w:rPr>
          <w:b/>
          <w:sz w:val="24"/>
        </w:rPr>
        <w:t xml:space="preserve">OS 1: </w:t>
      </w:r>
      <w:r>
        <w:rPr>
          <w:sz w:val="24"/>
        </w:rPr>
        <w:t>Lavori in terra</w:t>
      </w:r>
    </w:p>
    <w:p w14:paraId="60CE1CBB" w14:textId="77777777" w:rsidR="00A9059E" w:rsidRDefault="00587AC1">
      <w:pPr>
        <w:pStyle w:val="Corpotesto"/>
        <w:ind w:left="114" w:right="352"/>
        <w:jc w:val="both"/>
      </w:pPr>
      <w:r>
        <w:rPr>
          <w:b/>
        </w:rPr>
        <w:t xml:space="preserve">OS 2-A: </w:t>
      </w:r>
      <w:r>
        <w:t xml:space="preserve">Superfici decorate di beni immobili del patrimonio culturale e beni culturali mobili di interesse storico, artistico, archeologico ed etnoantropologico </w:t>
      </w:r>
      <w:r>
        <w:rPr>
          <w:color w:val="0070C0"/>
        </w:rPr>
        <w:t>(superspecialistica ai sensi del DM n. 248 del 10/11/2016)</w:t>
      </w:r>
    </w:p>
    <w:p w14:paraId="5E312133" w14:textId="77777777" w:rsidR="00A9059E" w:rsidRDefault="00587AC1">
      <w:pPr>
        <w:pStyle w:val="Corpotesto"/>
        <w:ind w:left="114" w:right="352"/>
        <w:jc w:val="both"/>
      </w:pPr>
      <w:r>
        <w:rPr>
          <w:b/>
        </w:rPr>
        <w:t xml:space="preserve">OS 2-B: </w:t>
      </w:r>
      <w:r>
        <w:t xml:space="preserve">Beni culturali mobili di interesse archivistico e librario </w:t>
      </w:r>
      <w:r>
        <w:rPr>
          <w:color w:val="0070C0"/>
        </w:rPr>
        <w:t>(superspecialistica ai sensi del DM n. 248 del 10/11/2016)</w:t>
      </w:r>
    </w:p>
    <w:p w14:paraId="1DD3979E" w14:textId="77777777" w:rsidR="00A9059E" w:rsidRDefault="00587AC1">
      <w:pPr>
        <w:pStyle w:val="Corpotesto"/>
        <w:ind w:left="114"/>
        <w:jc w:val="both"/>
      </w:pPr>
      <w:r>
        <w:rPr>
          <w:b/>
        </w:rPr>
        <w:t xml:space="preserve">OS 3: </w:t>
      </w:r>
      <w:r>
        <w:t>Impianti idrico-sanitario, cucine, lavanderie</w:t>
      </w:r>
    </w:p>
    <w:p w14:paraId="596C4610" w14:textId="77777777" w:rsidR="00A9059E" w:rsidRDefault="00587AC1">
      <w:pPr>
        <w:pStyle w:val="Corpotesto"/>
        <w:ind w:left="114" w:right="348"/>
        <w:jc w:val="both"/>
      </w:pPr>
      <w:r>
        <w:rPr>
          <w:b/>
        </w:rPr>
        <w:t xml:space="preserve">OS 4: </w:t>
      </w:r>
      <w:r>
        <w:t xml:space="preserve">Impianti elettromeccanici trasportatori </w:t>
      </w:r>
      <w:r>
        <w:rPr>
          <w:color w:val="0070C0"/>
        </w:rPr>
        <w:t>(superspecialistica ai sensi del DM n. 248 del 10/11/2016)</w:t>
      </w:r>
    </w:p>
    <w:p w14:paraId="29C8C076" w14:textId="77777777" w:rsidR="00A9059E" w:rsidRDefault="00587AC1">
      <w:pPr>
        <w:pStyle w:val="Corpotesto"/>
        <w:ind w:left="114"/>
        <w:jc w:val="both"/>
      </w:pPr>
      <w:r>
        <w:rPr>
          <w:b/>
        </w:rPr>
        <w:t xml:space="preserve">OS 5: </w:t>
      </w:r>
      <w:r>
        <w:t>Impianti pneumatici e antintrusione</w:t>
      </w:r>
    </w:p>
    <w:p w14:paraId="158C30E2" w14:textId="77777777" w:rsidR="00A9059E" w:rsidRDefault="00587AC1">
      <w:pPr>
        <w:pStyle w:val="Corpotesto"/>
        <w:ind w:left="114"/>
        <w:jc w:val="both"/>
      </w:pPr>
      <w:r>
        <w:rPr>
          <w:b/>
        </w:rPr>
        <w:t xml:space="preserve">OS 6: </w:t>
      </w:r>
      <w:r>
        <w:t>Finiture di opere generali in materiali lignei, plastici, metallici e vetrosi</w:t>
      </w:r>
    </w:p>
    <w:p w14:paraId="3E3C028D" w14:textId="77777777" w:rsidR="00A9059E" w:rsidRDefault="00587AC1">
      <w:pPr>
        <w:pStyle w:val="Corpotesto"/>
        <w:ind w:left="114"/>
        <w:jc w:val="both"/>
      </w:pPr>
      <w:r>
        <w:rPr>
          <w:b/>
        </w:rPr>
        <w:t xml:space="preserve">OS 7: </w:t>
      </w:r>
      <w:r>
        <w:t>Finiture di opere generali di natura edile e tecnica</w:t>
      </w:r>
    </w:p>
    <w:p w14:paraId="1F3ABAC2" w14:textId="77777777" w:rsidR="00A9059E" w:rsidRDefault="00587AC1">
      <w:pPr>
        <w:pStyle w:val="Corpotesto"/>
        <w:ind w:left="114"/>
        <w:jc w:val="both"/>
      </w:pPr>
      <w:r>
        <w:rPr>
          <w:b/>
        </w:rPr>
        <w:t xml:space="preserve">OS 8: </w:t>
      </w:r>
      <w:r>
        <w:t>Opere di impermeabilizzazione</w:t>
      </w:r>
    </w:p>
    <w:p w14:paraId="2B1B6EA8" w14:textId="77777777" w:rsidR="00A9059E" w:rsidRDefault="00A9059E">
      <w:pPr>
        <w:pStyle w:val="Corpotesto"/>
        <w:spacing w:before="9"/>
        <w:rPr>
          <w:sz w:val="17"/>
        </w:rPr>
      </w:pPr>
    </w:p>
    <w:p w14:paraId="5670F620" w14:textId="77777777" w:rsidR="00A9059E" w:rsidRDefault="00587AC1">
      <w:pPr>
        <w:spacing w:before="55"/>
        <w:ind w:right="350"/>
        <w:jc w:val="right"/>
        <w:rPr>
          <w:rFonts w:ascii="Calibri"/>
        </w:rPr>
      </w:pPr>
      <w:r>
        <w:rPr>
          <w:rFonts w:ascii="Calibri"/>
          <w:w w:val="99"/>
        </w:rPr>
        <w:t>1</w:t>
      </w:r>
    </w:p>
    <w:p w14:paraId="469F1453" w14:textId="77777777" w:rsidR="00A9059E" w:rsidRDefault="00A9059E">
      <w:pPr>
        <w:jc w:val="right"/>
        <w:rPr>
          <w:rFonts w:ascii="Calibri"/>
        </w:rPr>
        <w:sectPr w:rsidR="00A9059E">
          <w:pgSz w:w="11910" w:h="16840"/>
          <w:pgMar w:top="3040" w:right="780" w:bottom="280" w:left="1020" w:header="737" w:footer="0" w:gutter="0"/>
          <w:cols w:space="720"/>
        </w:sectPr>
      </w:pPr>
    </w:p>
    <w:p w14:paraId="5FDB80CD" w14:textId="77777777" w:rsidR="00A9059E" w:rsidRDefault="00A9059E">
      <w:pPr>
        <w:pStyle w:val="Corpotesto"/>
        <w:spacing w:before="8"/>
        <w:rPr>
          <w:rFonts w:ascii="Calibri"/>
          <w:sz w:val="14"/>
        </w:rPr>
      </w:pPr>
    </w:p>
    <w:p w14:paraId="02E931B6" w14:textId="77777777" w:rsidR="00A9059E" w:rsidRDefault="00587AC1">
      <w:pPr>
        <w:pStyle w:val="Corpotesto"/>
        <w:spacing w:before="90"/>
        <w:ind w:left="114"/>
      </w:pPr>
      <w:r>
        <w:rPr>
          <w:b/>
        </w:rPr>
        <w:t xml:space="preserve">OS 9: </w:t>
      </w:r>
      <w:r>
        <w:t>Impianti per la segnaletica luminosa e la sicurezza del traffico</w:t>
      </w:r>
    </w:p>
    <w:p w14:paraId="4724C28C" w14:textId="77777777" w:rsidR="00A9059E" w:rsidRDefault="00587AC1">
      <w:pPr>
        <w:pStyle w:val="Corpotesto"/>
        <w:spacing w:before="119"/>
        <w:ind w:left="114"/>
      </w:pPr>
      <w:r>
        <w:rPr>
          <w:b/>
        </w:rPr>
        <w:t xml:space="preserve">OS 10: </w:t>
      </w:r>
      <w:r>
        <w:t>Segnaletica stradale non luminosa</w:t>
      </w:r>
    </w:p>
    <w:p w14:paraId="68484DE0" w14:textId="77777777" w:rsidR="00A9059E" w:rsidRDefault="00587AC1">
      <w:pPr>
        <w:pStyle w:val="Corpotesto"/>
        <w:spacing w:before="121"/>
        <w:ind w:left="114"/>
      </w:pPr>
      <w:r>
        <w:rPr>
          <w:b/>
        </w:rPr>
        <w:t xml:space="preserve">OS 11: </w:t>
      </w:r>
      <w:r>
        <w:t xml:space="preserve">Apparecchiature strutturali speciali </w:t>
      </w:r>
      <w:r>
        <w:rPr>
          <w:color w:val="0070C0"/>
        </w:rPr>
        <w:t>(superspecialistica ai sensi del DM n. 248 del 10/11/2016)</w:t>
      </w:r>
    </w:p>
    <w:p w14:paraId="38E07320" w14:textId="77777777" w:rsidR="00A9059E" w:rsidRDefault="00587AC1">
      <w:pPr>
        <w:pStyle w:val="Corpotesto"/>
        <w:ind w:left="114"/>
      </w:pPr>
      <w:r>
        <w:rPr>
          <w:b/>
        </w:rPr>
        <w:t xml:space="preserve">OS 12-A: </w:t>
      </w:r>
      <w:r>
        <w:t xml:space="preserve">Barriere stradali di sicurezza </w:t>
      </w:r>
      <w:r>
        <w:rPr>
          <w:color w:val="0070C0"/>
        </w:rPr>
        <w:t>(superspecialistica ai sensi del DM n. 248 del 10/11/2016)</w:t>
      </w:r>
    </w:p>
    <w:p w14:paraId="15AD69EB" w14:textId="77777777" w:rsidR="00A9059E" w:rsidRDefault="00587AC1">
      <w:pPr>
        <w:pStyle w:val="Corpotesto"/>
        <w:ind w:left="114"/>
      </w:pPr>
      <w:r>
        <w:rPr>
          <w:b/>
        </w:rPr>
        <w:t xml:space="preserve">OS 12-B: </w:t>
      </w:r>
      <w:r>
        <w:t xml:space="preserve">Barriere paramassi, fermaneve e simili </w:t>
      </w:r>
      <w:r>
        <w:rPr>
          <w:color w:val="0070C0"/>
        </w:rPr>
        <w:t>(superspecialistica ai sensi del DM n. 248 del 10/11/2016)</w:t>
      </w:r>
    </w:p>
    <w:p w14:paraId="38C5274D" w14:textId="77777777" w:rsidR="00A9059E" w:rsidRDefault="00587AC1">
      <w:pPr>
        <w:pStyle w:val="Corpotesto"/>
        <w:ind w:left="114"/>
      </w:pPr>
      <w:r>
        <w:rPr>
          <w:b/>
        </w:rPr>
        <w:t xml:space="preserve">OS 13: </w:t>
      </w:r>
      <w:r>
        <w:t xml:space="preserve">Strutture prefabbricate in cemento armato </w:t>
      </w:r>
      <w:r>
        <w:rPr>
          <w:color w:val="0070C0"/>
        </w:rPr>
        <w:t>(superspecialistica ai sensi del DM n. 248 del 10/11/2016)</w:t>
      </w:r>
    </w:p>
    <w:p w14:paraId="7E818105" w14:textId="77777777" w:rsidR="00A9059E" w:rsidRDefault="00587AC1">
      <w:pPr>
        <w:pStyle w:val="Corpotesto"/>
        <w:ind w:left="114"/>
      </w:pPr>
      <w:r>
        <w:rPr>
          <w:b/>
        </w:rPr>
        <w:t xml:space="preserve">OS 14: </w:t>
      </w:r>
      <w:r>
        <w:t xml:space="preserve">Impianti di smaltimento e recupero dei rifiuti </w:t>
      </w:r>
      <w:r>
        <w:rPr>
          <w:color w:val="0070C0"/>
        </w:rPr>
        <w:t>(superspecialistica ai sensi del DM n. 248 del 10/11/2016)</w:t>
      </w:r>
    </w:p>
    <w:p w14:paraId="493FAB08" w14:textId="77777777" w:rsidR="00A9059E" w:rsidRDefault="00587AC1">
      <w:pPr>
        <w:pStyle w:val="Corpotesto"/>
        <w:ind w:left="114"/>
      </w:pPr>
      <w:r>
        <w:rPr>
          <w:b/>
        </w:rPr>
        <w:t xml:space="preserve">OS 15: </w:t>
      </w:r>
      <w:r>
        <w:t>Pulizie di acque marine, lacustri, fluviali</w:t>
      </w:r>
    </w:p>
    <w:p w14:paraId="2A912275" w14:textId="77777777" w:rsidR="00A9059E" w:rsidRDefault="00587AC1">
      <w:pPr>
        <w:pStyle w:val="Corpotesto"/>
        <w:ind w:left="114"/>
      </w:pPr>
      <w:r>
        <w:rPr>
          <w:b/>
        </w:rPr>
        <w:t xml:space="preserve">OS 16: </w:t>
      </w:r>
      <w:r>
        <w:t>Impianti per centrali produzione energia elettrica</w:t>
      </w:r>
    </w:p>
    <w:p w14:paraId="1CE3A019" w14:textId="77777777" w:rsidR="00A9059E" w:rsidRDefault="00587AC1">
      <w:pPr>
        <w:pStyle w:val="Corpotesto"/>
        <w:spacing w:before="121"/>
        <w:ind w:left="114"/>
      </w:pPr>
      <w:r>
        <w:rPr>
          <w:b/>
        </w:rPr>
        <w:t xml:space="preserve">OS 17: </w:t>
      </w:r>
      <w:r>
        <w:t>Linee telefoniche ed impianti di telefonia</w:t>
      </w:r>
    </w:p>
    <w:p w14:paraId="63819E65" w14:textId="77777777" w:rsidR="00A9059E" w:rsidRDefault="00587AC1">
      <w:pPr>
        <w:pStyle w:val="Corpotesto"/>
        <w:ind w:left="114"/>
      </w:pPr>
      <w:r>
        <w:rPr>
          <w:b/>
        </w:rPr>
        <w:t xml:space="preserve">OS 18-A: </w:t>
      </w:r>
      <w:r>
        <w:t xml:space="preserve">Componenti strutturali in acciaio </w:t>
      </w:r>
      <w:r>
        <w:rPr>
          <w:color w:val="0070C0"/>
        </w:rPr>
        <w:t>(superspecialistica ai sensi del DM n. 248 del 10/11/2016)</w:t>
      </w:r>
    </w:p>
    <w:p w14:paraId="7EA6752F" w14:textId="77777777" w:rsidR="00A9059E" w:rsidRDefault="00587AC1">
      <w:pPr>
        <w:pStyle w:val="Corpotesto"/>
        <w:ind w:left="114" w:right="340"/>
      </w:pPr>
      <w:r>
        <w:rPr>
          <w:b/>
        </w:rPr>
        <w:t xml:space="preserve">OS 18-B: </w:t>
      </w:r>
      <w:r>
        <w:t xml:space="preserve">Componenti per facciate continue </w:t>
      </w:r>
      <w:r>
        <w:rPr>
          <w:color w:val="0070C0"/>
        </w:rPr>
        <w:t>(superspecialistica ai sensi del DM n. 248 del 10/11/2016)</w:t>
      </w:r>
    </w:p>
    <w:p w14:paraId="52EA8CE0" w14:textId="77777777" w:rsidR="00A9059E" w:rsidRDefault="00587AC1">
      <w:pPr>
        <w:pStyle w:val="Corpotesto"/>
        <w:ind w:left="114"/>
      </w:pPr>
      <w:r>
        <w:rPr>
          <w:b/>
        </w:rPr>
        <w:t xml:space="preserve">OS 19: </w:t>
      </w:r>
      <w:r>
        <w:t>Impianti di reti di telecomunicazione e di trasmissione dati</w:t>
      </w:r>
    </w:p>
    <w:p w14:paraId="0B2B5082" w14:textId="77777777" w:rsidR="00A9059E" w:rsidRDefault="00587AC1">
      <w:pPr>
        <w:spacing w:before="120"/>
        <w:ind w:left="114"/>
        <w:rPr>
          <w:sz w:val="24"/>
        </w:rPr>
      </w:pPr>
      <w:r>
        <w:rPr>
          <w:b/>
          <w:sz w:val="24"/>
        </w:rPr>
        <w:t xml:space="preserve">OS 20-A: </w:t>
      </w:r>
      <w:r>
        <w:rPr>
          <w:sz w:val="24"/>
        </w:rPr>
        <w:t>Rilevamenti topografici</w:t>
      </w:r>
    </w:p>
    <w:p w14:paraId="17BC4A9E" w14:textId="77777777" w:rsidR="00A9059E" w:rsidRDefault="00587AC1">
      <w:pPr>
        <w:spacing w:before="120"/>
        <w:ind w:left="114"/>
        <w:rPr>
          <w:sz w:val="24"/>
        </w:rPr>
      </w:pPr>
      <w:r>
        <w:rPr>
          <w:b/>
          <w:sz w:val="24"/>
        </w:rPr>
        <w:t xml:space="preserve">OS 20-B: </w:t>
      </w:r>
      <w:r>
        <w:rPr>
          <w:sz w:val="24"/>
        </w:rPr>
        <w:t>Indagini geognostiche</w:t>
      </w:r>
    </w:p>
    <w:p w14:paraId="2D875C80" w14:textId="77777777" w:rsidR="00A9059E" w:rsidRDefault="00587AC1">
      <w:pPr>
        <w:pStyle w:val="Corpotesto"/>
        <w:ind w:left="114"/>
      </w:pPr>
      <w:r>
        <w:rPr>
          <w:b/>
        </w:rPr>
        <w:t xml:space="preserve">OS 21: </w:t>
      </w:r>
      <w:r>
        <w:t xml:space="preserve">Opere strutturali speciali </w:t>
      </w:r>
      <w:r>
        <w:rPr>
          <w:color w:val="0070C0"/>
        </w:rPr>
        <w:t>(superspecialistica ai sensi del DM n. 248 del 10/11/2016)</w:t>
      </w:r>
    </w:p>
    <w:p w14:paraId="3CF470D1" w14:textId="77777777" w:rsidR="00A9059E" w:rsidRDefault="00587AC1">
      <w:pPr>
        <w:pStyle w:val="Corpotesto"/>
        <w:ind w:left="114"/>
      </w:pPr>
      <w:r>
        <w:rPr>
          <w:b/>
        </w:rPr>
        <w:t xml:space="preserve">OS 22: </w:t>
      </w:r>
      <w:r>
        <w:t>Impianti di potabilizzazione e depurazione</w:t>
      </w:r>
    </w:p>
    <w:p w14:paraId="0898E55C" w14:textId="77777777" w:rsidR="00A9059E" w:rsidRDefault="00587AC1">
      <w:pPr>
        <w:spacing w:before="120"/>
        <w:ind w:left="114"/>
        <w:rPr>
          <w:sz w:val="24"/>
        </w:rPr>
      </w:pPr>
      <w:r>
        <w:rPr>
          <w:b/>
          <w:sz w:val="24"/>
        </w:rPr>
        <w:t xml:space="preserve">OS 23: </w:t>
      </w:r>
      <w:r>
        <w:rPr>
          <w:sz w:val="24"/>
        </w:rPr>
        <w:t>Demolizione di opere</w:t>
      </w:r>
    </w:p>
    <w:p w14:paraId="6CA3AF52" w14:textId="77777777" w:rsidR="00A9059E" w:rsidRDefault="00587AC1">
      <w:pPr>
        <w:spacing w:before="120"/>
        <w:ind w:left="114"/>
        <w:rPr>
          <w:sz w:val="24"/>
        </w:rPr>
      </w:pPr>
      <w:r>
        <w:rPr>
          <w:b/>
          <w:sz w:val="24"/>
        </w:rPr>
        <w:t xml:space="preserve">OS 24: </w:t>
      </w:r>
      <w:r>
        <w:rPr>
          <w:sz w:val="24"/>
        </w:rPr>
        <w:t>Verde e arredo urbano</w:t>
      </w:r>
    </w:p>
    <w:p w14:paraId="5E89BFC5" w14:textId="77777777" w:rsidR="00A9059E" w:rsidRDefault="00587AC1">
      <w:pPr>
        <w:pStyle w:val="Corpotesto"/>
        <w:ind w:left="114"/>
      </w:pPr>
      <w:r>
        <w:rPr>
          <w:b/>
        </w:rPr>
        <w:t xml:space="preserve">OS 25: </w:t>
      </w:r>
      <w:r>
        <w:t xml:space="preserve">Scavi archeologici </w:t>
      </w:r>
      <w:r>
        <w:rPr>
          <w:color w:val="0070C0"/>
        </w:rPr>
        <w:t>(superspecialistica ai sensi del DM n. 248 del 10/11/2016)</w:t>
      </w:r>
    </w:p>
    <w:p w14:paraId="658EC075" w14:textId="77777777" w:rsidR="00A9059E" w:rsidRDefault="00587AC1">
      <w:pPr>
        <w:pStyle w:val="Corpotesto"/>
        <w:ind w:left="114"/>
      </w:pPr>
      <w:r>
        <w:rPr>
          <w:b/>
        </w:rPr>
        <w:t xml:space="preserve">OS 26: </w:t>
      </w:r>
      <w:r>
        <w:t>Pavimentazioni e sovrastrutture speciali</w:t>
      </w:r>
    </w:p>
    <w:p w14:paraId="307A24D1" w14:textId="77777777" w:rsidR="00A9059E" w:rsidRDefault="00587AC1">
      <w:pPr>
        <w:pStyle w:val="Corpotesto"/>
        <w:ind w:left="114"/>
      </w:pPr>
      <w:r>
        <w:rPr>
          <w:b/>
        </w:rPr>
        <w:t xml:space="preserve">OS 27: </w:t>
      </w:r>
      <w:r>
        <w:t>Impianti per la trazione elettrica</w:t>
      </w:r>
    </w:p>
    <w:p w14:paraId="58E3375F" w14:textId="77777777" w:rsidR="00A9059E" w:rsidRDefault="00587AC1">
      <w:pPr>
        <w:pStyle w:val="Corpotesto"/>
        <w:ind w:left="114"/>
      </w:pPr>
      <w:r>
        <w:rPr>
          <w:b/>
        </w:rPr>
        <w:t xml:space="preserve">OS 28: </w:t>
      </w:r>
      <w:r>
        <w:t>Impianti termici e di condizionamento</w:t>
      </w:r>
    </w:p>
    <w:p w14:paraId="1FD0225D" w14:textId="77777777" w:rsidR="00A9059E" w:rsidRDefault="00587AC1">
      <w:pPr>
        <w:spacing w:before="120"/>
        <w:ind w:left="114"/>
        <w:rPr>
          <w:sz w:val="24"/>
        </w:rPr>
      </w:pPr>
      <w:r>
        <w:rPr>
          <w:b/>
          <w:sz w:val="24"/>
        </w:rPr>
        <w:t xml:space="preserve">OS 29: </w:t>
      </w:r>
      <w:r>
        <w:rPr>
          <w:sz w:val="24"/>
        </w:rPr>
        <w:t>Armamento ferroviario</w:t>
      </w:r>
    </w:p>
    <w:p w14:paraId="0EC2FE03" w14:textId="77777777" w:rsidR="00A9059E" w:rsidRDefault="00587AC1">
      <w:pPr>
        <w:pStyle w:val="Corpotesto"/>
        <w:ind w:left="113" w:right="253"/>
      </w:pPr>
      <w:r>
        <w:rPr>
          <w:b/>
        </w:rPr>
        <w:t xml:space="preserve">OS 30: </w:t>
      </w:r>
      <w:r>
        <w:t xml:space="preserve">Impianti interni elettrici, telefonici, radiotelefonici, e televisivi </w:t>
      </w:r>
      <w:r>
        <w:rPr>
          <w:color w:val="0070C0"/>
        </w:rPr>
        <w:t>(superspecialistica ai sensi del DM n. 248 del 10/11/2016)</w:t>
      </w:r>
    </w:p>
    <w:p w14:paraId="699783B7" w14:textId="77777777" w:rsidR="00A9059E" w:rsidRDefault="00587AC1">
      <w:pPr>
        <w:pStyle w:val="Corpotesto"/>
        <w:ind w:left="113"/>
      </w:pPr>
      <w:r>
        <w:rPr>
          <w:b/>
        </w:rPr>
        <w:t xml:space="preserve">OS 31: </w:t>
      </w:r>
      <w:r>
        <w:t>Impianti per mobilità sospesa</w:t>
      </w:r>
    </w:p>
    <w:p w14:paraId="74A50062" w14:textId="77777777" w:rsidR="00A9059E" w:rsidRDefault="00587AC1">
      <w:pPr>
        <w:pStyle w:val="Corpotesto"/>
        <w:ind w:left="113"/>
      </w:pPr>
      <w:r>
        <w:rPr>
          <w:b/>
        </w:rPr>
        <w:t xml:space="preserve">OS 32: </w:t>
      </w:r>
      <w:r>
        <w:t xml:space="preserve">Strutture in legno </w:t>
      </w:r>
      <w:r>
        <w:rPr>
          <w:color w:val="0070C0"/>
        </w:rPr>
        <w:t>(superspecialistica ai sensi del DM n. 248 del 10/11/2016)</w:t>
      </w:r>
    </w:p>
    <w:p w14:paraId="790CA7EF" w14:textId="77777777" w:rsidR="00A9059E" w:rsidRDefault="00A9059E">
      <w:pPr>
        <w:pStyle w:val="Corpotesto"/>
        <w:spacing w:before="8"/>
        <w:rPr>
          <w:sz w:val="23"/>
        </w:rPr>
      </w:pPr>
    </w:p>
    <w:p w14:paraId="7593713C" w14:textId="77777777" w:rsidR="00A9059E" w:rsidRDefault="00587AC1">
      <w:pPr>
        <w:spacing w:before="55"/>
        <w:ind w:right="350"/>
        <w:jc w:val="right"/>
        <w:rPr>
          <w:rFonts w:ascii="Calibri"/>
        </w:rPr>
      </w:pPr>
      <w:r>
        <w:rPr>
          <w:rFonts w:ascii="Calibri"/>
          <w:w w:val="99"/>
        </w:rPr>
        <w:t>2</w:t>
      </w:r>
    </w:p>
    <w:p w14:paraId="346BFCEA" w14:textId="77777777" w:rsidR="00A9059E" w:rsidRDefault="00A9059E">
      <w:pPr>
        <w:jc w:val="right"/>
        <w:rPr>
          <w:rFonts w:ascii="Calibri"/>
        </w:rPr>
        <w:sectPr w:rsidR="00A9059E">
          <w:pgSz w:w="11910" w:h="16840"/>
          <w:pgMar w:top="3040" w:right="780" w:bottom="280" w:left="1020" w:header="737" w:footer="0" w:gutter="0"/>
          <w:cols w:space="720"/>
        </w:sectPr>
      </w:pPr>
    </w:p>
    <w:p w14:paraId="2DD26910" w14:textId="77777777" w:rsidR="00A9059E" w:rsidRDefault="00A9059E">
      <w:pPr>
        <w:pStyle w:val="Corpotesto"/>
        <w:spacing w:before="8"/>
        <w:rPr>
          <w:rFonts w:ascii="Calibri"/>
          <w:sz w:val="14"/>
        </w:rPr>
      </w:pPr>
    </w:p>
    <w:p w14:paraId="7C154C4C" w14:textId="77777777" w:rsidR="00A9059E" w:rsidRDefault="00587AC1">
      <w:pPr>
        <w:spacing w:before="90"/>
        <w:ind w:left="114"/>
        <w:rPr>
          <w:sz w:val="24"/>
        </w:rPr>
      </w:pPr>
      <w:r>
        <w:rPr>
          <w:b/>
          <w:sz w:val="24"/>
        </w:rPr>
        <w:t xml:space="preserve">OS 33: </w:t>
      </w:r>
      <w:r>
        <w:rPr>
          <w:sz w:val="24"/>
        </w:rPr>
        <w:t>Coperture speciali</w:t>
      </w:r>
    </w:p>
    <w:p w14:paraId="581CF65F" w14:textId="77777777" w:rsidR="00A9059E" w:rsidRDefault="00587AC1">
      <w:pPr>
        <w:pStyle w:val="Corpotesto"/>
        <w:spacing w:before="119"/>
        <w:ind w:left="114"/>
      </w:pPr>
      <w:r>
        <w:rPr>
          <w:b/>
        </w:rPr>
        <w:t xml:space="preserve">OS 34: </w:t>
      </w:r>
      <w:r>
        <w:t>Sistemi antirumore per infrastrutture di mobilità</w:t>
      </w:r>
    </w:p>
    <w:p w14:paraId="6A24709A" w14:textId="77777777" w:rsidR="00A9059E" w:rsidRDefault="00587AC1">
      <w:pPr>
        <w:pStyle w:val="Corpotesto"/>
        <w:spacing w:before="121"/>
        <w:ind w:left="114"/>
      </w:pPr>
      <w:r>
        <w:rPr>
          <w:b/>
        </w:rPr>
        <w:t xml:space="preserve">OS 35: </w:t>
      </w:r>
      <w:r>
        <w:t>Interventi a basso impatto ambientale</w:t>
      </w:r>
    </w:p>
    <w:p w14:paraId="1300B8D6" w14:textId="77777777" w:rsidR="00A9059E" w:rsidRDefault="00587AC1">
      <w:pPr>
        <w:pStyle w:val="Titolo1"/>
        <w:spacing w:before="123"/>
      </w:pPr>
      <w:r>
        <w:rPr>
          <w:b w:val="0"/>
          <w:spacing w:val="-60"/>
          <w:u w:val="thick"/>
        </w:rPr>
        <w:t xml:space="preserve"> </w:t>
      </w:r>
      <w:r>
        <w:rPr>
          <w:u w:val="thick"/>
        </w:rPr>
        <w:t>PREVISIONE ATTESTAZIONE SOA</w:t>
      </w:r>
    </w:p>
    <w:p w14:paraId="1DBFAB02" w14:textId="77777777" w:rsidR="00A9059E" w:rsidRDefault="00A9059E">
      <w:pPr>
        <w:pStyle w:val="Corpotesto"/>
        <w:spacing w:before="5" w:after="1"/>
        <w:rPr>
          <w:b/>
          <w:sz w:val="1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3370"/>
      </w:tblGrid>
      <w:tr w:rsidR="00A9059E" w14:paraId="31C0B301" w14:textId="77777777">
        <w:trPr>
          <w:trHeight w:val="340"/>
        </w:trPr>
        <w:tc>
          <w:tcPr>
            <w:tcW w:w="3371" w:type="dxa"/>
          </w:tcPr>
          <w:p w14:paraId="5D102738" w14:textId="77777777" w:rsidR="00A9059E" w:rsidRDefault="00587AC1">
            <w:pPr>
              <w:pStyle w:val="TableParagraph"/>
              <w:spacing w:before="43"/>
              <w:ind w:left="124" w:right="120"/>
              <w:rPr>
                <w:b/>
              </w:rPr>
            </w:pPr>
            <w:r>
              <w:rPr>
                <w:b/>
              </w:rPr>
              <w:t>Importi</w:t>
            </w:r>
          </w:p>
        </w:tc>
        <w:tc>
          <w:tcPr>
            <w:tcW w:w="3370" w:type="dxa"/>
            <w:tcBorders>
              <w:right w:val="single" w:sz="6" w:space="0" w:color="000000"/>
            </w:tcBorders>
          </w:tcPr>
          <w:p w14:paraId="4FBD71B9" w14:textId="77777777" w:rsidR="00A9059E" w:rsidRDefault="00587AC1">
            <w:pPr>
              <w:pStyle w:val="TableParagraph"/>
              <w:spacing w:before="43"/>
              <w:ind w:left="277" w:right="270"/>
              <w:rPr>
                <w:b/>
              </w:rPr>
            </w:pPr>
            <w:r>
              <w:rPr>
                <w:b/>
              </w:rPr>
              <w:t>LIVELLO SOA</w:t>
            </w:r>
          </w:p>
        </w:tc>
      </w:tr>
      <w:tr w:rsidR="00A9059E" w14:paraId="0848FF23" w14:textId="77777777">
        <w:trPr>
          <w:trHeight w:val="340"/>
        </w:trPr>
        <w:tc>
          <w:tcPr>
            <w:tcW w:w="3371" w:type="dxa"/>
          </w:tcPr>
          <w:p w14:paraId="489FFD50" w14:textId="77777777" w:rsidR="00A9059E" w:rsidRDefault="00587AC1">
            <w:pPr>
              <w:pStyle w:val="TableParagraph"/>
              <w:spacing w:before="43"/>
              <w:ind w:left="126" w:right="119"/>
              <w:rPr>
                <w:b/>
              </w:rPr>
            </w:pPr>
            <w:r>
              <w:rPr>
                <w:b/>
              </w:rPr>
              <w:t>Da €</w:t>
            </w:r>
            <w:r>
              <w:rPr>
                <w:b/>
                <w:u w:val="thick"/>
              </w:rPr>
              <w:t>0,01</w:t>
            </w:r>
            <w:r>
              <w:rPr>
                <w:b/>
              </w:rPr>
              <w:t xml:space="preserve"> a €</w:t>
            </w:r>
            <w:r>
              <w:rPr>
                <w:b/>
                <w:u w:val="thick"/>
              </w:rPr>
              <w:t>149.999,99</w:t>
            </w:r>
          </w:p>
        </w:tc>
        <w:tc>
          <w:tcPr>
            <w:tcW w:w="3370" w:type="dxa"/>
            <w:tcBorders>
              <w:right w:val="single" w:sz="6" w:space="0" w:color="000000"/>
            </w:tcBorders>
          </w:tcPr>
          <w:p w14:paraId="3CC5B8A2" w14:textId="77777777" w:rsidR="00A9059E" w:rsidRDefault="00587AC1">
            <w:pPr>
              <w:pStyle w:val="TableParagraph"/>
              <w:spacing w:before="41"/>
              <w:ind w:left="279" w:right="270"/>
            </w:pPr>
            <w:r>
              <w:t>NON PREVISTO</w:t>
            </w:r>
          </w:p>
        </w:tc>
      </w:tr>
      <w:tr w:rsidR="00A9059E" w14:paraId="636A5091" w14:textId="77777777">
        <w:trPr>
          <w:trHeight w:val="339"/>
        </w:trPr>
        <w:tc>
          <w:tcPr>
            <w:tcW w:w="3371" w:type="dxa"/>
          </w:tcPr>
          <w:p w14:paraId="7370A4D9" w14:textId="77777777" w:rsidR="00A9059E" w:rsidRDefault="00587AC1">
            <w:pPr>
              <w:pStyle w:val="TableParagraph"/>
              <w:spacing w:before="41"/>
              <w:ind w:left="126" w:right="118"/>
              <w:rPr>
                <w:b/>
              </w:rPr>
            </w:pPr>
            <w:r>
              <w:rPr>
                <w:b/>
              </w:rPr>
              <w:t>Da €</w:t>
            </w:r>
            <w:r>
              <w:rPr>
                <w:b/>
                <w:u w:val="thick"/>
              </w:rPr>
              <w:t>150.000,00</w:t>
            </w:r>
            <w:r>
              <w:rPr>
                <w:b/>
              </w:rPr>
              <w:t xml:space="preserve"> a €</w:t>
            </w:r>
            <w:r>
              <w:rPr>
                <w:b/>
                <w:u w:val="thick"/>
              </w:rPr>
              <w:t>999,999,99</w:t>
            </w:r>
          </w:p>
        </w:tc>
        <w:tc>
          <w:tcPr>
            <w:tcW w:w="3370" w:type="dxa"/>
            <w:tcBorders>
              <w:right w:val="single" w:sz="6" w:space="0" w:color="000000"/>
            </w:tcBorders>
          </w:tcPr>
          <w:p w14:paraId="43710F72" w14:textId="77777777" w:rsidR="00A9059E" w:rsidRDefault="00587AC1">
            <w:pPr>
              <w:pStyle w:val="TableParagraph"/>
              <w:spacing w:before="40"/>
              <w:ind w:left="334" w:right="270"/>
            </w:pPr>
            <w:r>
              <w:t>I – II - III</w:t>
            </w:r>
          </w:p>
        </w:tc>
      </w:tr>
      <w:tr w:rsidR="00A9059E" w14:paraId="613CFF04" w14:textId="77777777">
        <w:trPr>
          <w:trHeight w:val="340"/>
        </w:trPr>
        <w:tc>
          <w:tcPr>
            <w:tcW w:w="3371" w:type="dxa"/>
          </w:tcPr>
          <w:p w14:paraId="00A1C7CF" w14:textId="77777777" w:rsidR="00A9059E" w:rsidRDefault="00587AC1">
            <w:pPr>
              <w:pStyle w:val="TableParagraph"/>
              <w:spacing w:before="43"/>
              <w:ind w:left="126" w:right="120"/>
              <w:rPr>
                <w:b/>
              </w:rPr>
            </w:pPr>
            <w:r>
              <w:rPr>
                <w:b/>
              </w:rPr>
              <w:t>Da €</w:t>
            </w:r>
            <w:r>
              <w:rPr>
                <w:b/>
                <w:u w:val="thick"/>
              </w:rPr>
              <w:t>1.000.000,00</w:t>
            </w:r>
            <w:r>
              <w:rPr>
                <w:b/>
              </w:rPr>
              <w:t xml:space="preserve"> a €</w:t>
            </w:r>
            <w:r>
              <w:rPr>
                <w:b/>
                <w:u w:val="thick"/>
              </w:rPr>
              <w:t>5.381.999,99</w:t>
            </w:r>
          </w:p>
        </w:tc>
        <w:tc>
          <w:tcPr>
            <w:tcW w:w="3370" w:type="dxa"/>
            <w:tcBorders>
              <w:right w:val="single" w:sz="6" w:space="0" w:color="000000"/>
            </w:tcBorders>
          </w:tcPr>
          <w:p w14:paraId="597B10B6" w14:textId="77777777" w:rsidR="00A9059E" w:rsidRDefault="00587AC1">
            <w:pPr>
              <w:pStyle w:val="TableParagraph"/>
              <w:spacing w:before="41"/>
              <w:ind w:left="334" w:right="270"/>
            </w:pPr>
            <w:r>
              <w:t>III BIS – IV – IV BIS – V - IV</w:t>
            </w:r>
          </w:p>
        </w:tc>
      </w:tr>
    </w:tbl>
    <w:p w14:paraId="7C102D24" w14:textId="77777777" w:rsidR="00A9059E" w:rsidRDefault="00587AC1">
      <w:pPr>
        <w:pStyle w:val="Corpotesto"/>
        <w:spacing w:before="1"/>
        <w:rPr>
          <w:b/>
          <w:sz w:val="25"/>
        </w:rPr>
      </w:pPr>
      <w:r>
        <w:pict w14:anchorId="7073360A">
          <v:group id="_x0000_s1030" style="position:absolute;margin-left:56.95pt;margin-top:16.4pt;width:147.8pt;height:20.25pt;z-index:-15727104;mso-wrap-distance-left:0;mso-wrap-distance-right:0;mso-position-horizontal-relative:page;mso-position-vertical-relative:text" coordorigin="1139,328" coordsize="2956,405">
            <v:rect id="_x0000_s1033" style="position:absolute;left:1146;top:334;width:2940;height:390" fillcolor="#bfbfbf" stroked="f"/>
            <v:shape id="_x0000_s1032" style="position:absolute;left:1138;top:327;width:2956;height:405" coordorigin="1139,328" coordsize="2956,405" o:spt="100" adj="0,,0" path="m4094,328r-2955,l1139,732r2955,l4094,725r-2940,l1146,718r8,l1154,342r-8,l1154,335r2940,l4094,328xm1154,718r-8,l1154,725r,-7xm4079,718r-2925,l1154,725r2925,l4079,718xm4079,335r,390l4086,718r8,l4094,342r-8,l4079,335xm4094,718r-8,l4079,725r15,l4094,718xm1154,335r-8,7l1154,342r,-7xm4079,335r-2925,l1154,342r2925,l4079,335xm4094,335r-15,l4086,342r8,l4094,335xe" fillcolor="black" stroked="f">
              <v:stroke joinstyle="round"/>
              <v:formulas/>
              <v:path arrowok="t" o:connecttype="segments"/>
            </v:shape>
            <v:shape id="_x0000_s1031" type="#_x0000_t202" style="position:absolute;left:1146;top:334;width:2940;height:390" filled="f" stroked="f">
              <v:textbox inset="0,0,0,0">
                <w:txbxContent>
                  <w:p w14:paraId="0D0CF2F9" w14:textId="77777777" w:rsidR="00A9059E" w:rsidRDefault="00587AC1">
                    <w:pPr>
                      <w:spacing w:before="35"/>
                      <w:ind w:left="106"/>
                      <w:rPr>
                        <w:sz w:val="24"/>
                      </w:rPr>
                    </w:pPr>
                    <w:r>
                      <w:rPr>
                        <w:b/>
                        <w:sz w:val="24"/>
                      </w:rPr>
                      <w:t xml:space="preserve">TABELLA B – </w:t>
                    </w:r>
                    <w:r>
                      <w:rPr>
                        <w:sz w:val="24"/>
                      </w:rPr>
                      <w:t>SERVIZI</w:t>
                    </w:r>
                  </w:p>
                </w:txbxContent>
              </v:textbox>
            </v:shape>
            <w10:wrap type="topAndBottom" anchorx="page"/>
          </v:group>
        </w:pict>
      </w:r>
    </w:p>
    <w:p w14:paraId="13A0C57A" w14:textId="77777777" w:rsidR="00A9059E" w:rsidRDefault="00587AC1">
      <w:pPr>
        <w:pStyle w:val="Paragrafoelenco"/>
        <w:numPr>
          <w:ilvl w:val="1"/>
          <w:numId w:val="3"/>
        </w:numPr>
        <w:tabs>
          <w:tab w:val="left" w:pos="828"/>
        </w:tabs>
        <w:spacing w:before="161"/>
        <w:rPr>
          <w:sz w:val="24"/>
        </w:rPr>
      </w:pPr>
      <w:r>
        <w:rPr>
          <w:sz w:val="24"/>
        </w:rPr>
        <w:t>Servizi agli impianti (manutenzione e</w:t>
      </w:r>
      <w:r>
        <w:rPr>
          <w:spacing w:val="-3"/>
          <w:sz w:val="24"/>
        </w:rPr>
        <w:t xml:space="preserve"> </w:t>
      </w:r>
      <w:r>
        <w:rPr>
          <w:sz w:val="24"/>
        </w:rPr>
        <w:t>riparazione);</w:t>
      </w:r>
    </w:p>
    <w:p w14:paraId="19C4957E" w14:textId="77777777" w:rsidR="00A9059E" w:rsidRDefault="00587AC1">
      <w:pPr>
        <w:pStyle w:val="Paragrafoelenco"/>
        <w:numPr>
          <w:ilvl w:val="1"/>
          <w:numId w:val="3"/>
        </w:numPr>
        <w:tabs>
          <w:tab w:val="left" w:pos="828"/>
        </w:tabs>
        <w:rPr>
          <w:sz w:val="24"/>
        </w:rPr>
      </w:pPr>
      <w:r>
        <w:rPr>
          <w:sz w:val="24"/>
        </w:rPr>
        <w:t>Servizio di gestione rifiuti speciali e</w:t>
      </w:r>
      <w:r>
        <w:rPr>
          <w:spacing w:val="-2"/>
          <w:sz w:val="24"/>
        </w:rPr>
        <w:t xml:space="preserve"> </w:t>
      </w:r>
      <w:r>
        <w:rPr>
          <w:sz w:val="24"/>
        </w:rPr>
        <w:t>non;</w:t>
      </w:r>
    </w:p>
    <w:p w14:paraId="25A7B0C8" w14:textId="77777777" w:rsidR="00A9059E" w:rsidRDefault="00587AC1">
      <w:pPr>
        <w:pStyle w:val="Paragrafoelenco"/>
        <w:numPr>
          <w:ilvl w:val="1"/>
          <w:numId w:val="3"/>
        </w:numPr>
        <w:tabs>
          <w:tab w:val="left" w:pos="828"/>
        </w:tabs>
        <w:rPr>
          <w:sz w:val="24"/>
        </w:rPr>
      </w:pPr>
      <w:r>
        <w:rPr>
          <w:sz w:val="24"/>
        </w:rPr>
        <w:t>Servizi di manutenzione verde</w:t>
      </w:r>
      <w:r>
        <w:rPr>
          <w:spacing w:val="-5"/>
          <w:sz w:val="24"/>
        </w:rPr>
        <w:t xml:space="preserve"> </w:t>
      </w:r>
      <w:r>
        <w:rPr>
          <w:sz w:val="24"/>
        </w:rPr>
        <w:t>pubblico;</w:t>
      </w:r>
    </w:p>
    <w:p w14:paraId="2D35B05D" w14:textId="77777777" w:rsidR="00A9059E" w:rsidRDefault="00587AC1">
      <w:pPr>
        <w:pStyle w:val="Paragrafoelenco"/>
        <w:numPr>
          <w:ilvl w:val="1"/>
          <w:numId w:val="3"/>
        </w:numPr>
        <w:tabs>
          <w:tab w:val="left" w:pos="828"/>
        </w:tabs>
        <w:spacing w:before="119"/>
        <w:rPr>
          <w:sz w:val="24"/>
        </w:rPr>
      </w:pPr>
      <w:r>
        <w:rPr>
          <w:sz w:val="24"/>
        </w:rPr>
        <w:t>Servizi cimiteriali e</w:t>
      </w:r>
      <w:r>
        <w:rPr>
          <w:spacing w:val="-1"/>
          <w:sz w:val="24"/>
        </w:rPr>
        <w:t xml:space="preserve"> </w:t>
      </w:r>
      <w:r>
        <w:rPr>
          <w:sz w:val="24"/>
        </w:rPr>
        <w:t>funebri;</w:t>
      </w:r>
    </w:p>
    <w:p w14:paraId="7FBBB31A" w14:textId="77777777" w:rsidR="00A9059E" w:rsidRDefault="00587AC1">
      <w:pPr>
        <w:pStyle w:val="Paragrafoelenco"/>
        <w:numPr>
          <w:ilvl w:val="1"/>
          <w:numId w:val="3"/>
        </w:numPr>
        <w:tabs>
          <w:tab w:val="left" w:pos="828"/>
        </w:tabs>
        <w:spacing w:before="121"/>
        <w:rPr>
          <w:sz w:val="24"/>
        </w:rPr>
      </w:pPr>
      <w:r>
        <w:rPr>
          <w:sz w:val="24"/>
        </w:rPr>
        <w:t>Servizio di pulizia immobili e/o</w:t>
      </w:r>
      <w:r>
        <w:rPr>
          <w:spacing w:val="-4"/>
          <w:sz w:val="24"/>
        </w:rPr>
        <w:t xml:space="preserve"> </w:t>
      </w:r>
      <w:r>
        <w:rPr>
          <w:sz w:val="24"/>
        </w:rPr>
        <w:t>uffici;</w:t>
      </w:r>
    </w:p>
    <w:p w14:paraId="5ED2EC0C" w14:textId="77777777" w:rsidR="00A9059E" w:rsidRDefault="00587AC1">
      <w:pPr>
        <w:pStyle w:val="Paragrafoelenco"/>
        <w:numPr>
          <w:ilvl w:val="1"/>
          <w:numId w:val="3"/>
        </w:numPr>
        <w:tabs>
          <w:tab w:val="left" w:pos="828"/>
        </w:tabs>
        <w:rPr>
          <w:sz w:val="24"/>
        </w:rPr>
      </w:pPr>
      <w:r>
        <w:rPr>
          <w:sz w:val="24"/>
        </w:rPr>
        <w:t>Servizio di disinfestazione, deblattizzazione e</w:t>
      </w:r>
      <w:r>
        <w:rPr>
          <w:spacing w:val="-2"/>
          <w:sz w:val="24"/>
        </w:rPr>
        <w:t xml:space="preserve"> </w:t>
      </w:r>
      <w:r>
        <w:rPr>
          <w:sz w:val="24"/>
        </w:rPr>
        <w:t>derattizzazione;</w:t>
      </w:r>
    </w:p>
    <w:p w14:paraId="5CB66F16" w14:textId="77777777" w:rsidR="00A9059E" w:rsidRDefault="00587AC1">
      <w:pPr>
        <w:pStyle w:val="Paragrafoelenco"/>
        <w:numPr>
          <w:ilvl w:val="1"/>
          <w:numId w:val="3"/>
        </w:numPr>
        <w:tabs>
          <w:tab w:val="left" w:pos="828"/>
        </w:tabs>
        <w:rPr>
          <w:sz w:val="24"/>
        </w:rPr>
      </w:pPr>
      <w:r>
        <w:rPr>
          <w:sz w:val="24"/>
        </w:rPr>
        <w:t>Servizio di manutenzione beni ed apparecchiature ad uso</w:t>
      </w:r>
      <w:r>
        <w:rPr>
          <w:spacing w:val="-10"/>
          <w:sz w:val="24"/>
        </w:rPr>
        <w:t xml:space="preserve"> </w:t>
      </w:r>
      <w:r>
        <w:rPr>
          <w:sz w:val="24"/>
        </w:rPr>
        <w:t>ufficio;</w:t>
      </w:r>
    </w:p>
    <w:p w14:paraId="5DD079F4" w14:textId="77777777" w:rsidR="00A9059E" w:rsidRDefault="00587AC1">
      <w:pPr>
        <w:pStyle w:val="Paragrafoelenco"/>
        <w:numPr>
          <w:ilvl w:val="1"/>
          <w:numId w:val="3"/>
        </w:numPr>
        <w:tabs>
          <w:tab w:val="left" w:pos="828"/>
        </w:tabs>
        <w:rPr>
          <w:sz w:val="24"/>
        </w:rPr>
      </w:pPr>
      <w:r>
        <w:rPr>
          <w:sz w:val="24"/>
        </w:rPr>
        <w:t>Servizio di stampa e grafica;</w:t>
      </w:r>
    </w:p>
    <w:p w14:paraId="21E3731D" w14:textId="77777777" w:rsidR="00A9059E" w:rsidRDefault="00587AC1">
      <w:pPr>
        <w:pStyle w:val="Paragrafoelenco"/>
        <w:numPr>
          <w:ilvl w:val="1"/>
          <w:numId w:val="3"/>
        </w:numPr>
        <w:tabs>
          <w:tab w:val="left" w:pos="827"/>
          <w:tab w:val="left" w:pos="828"/>
        </w:tabs>
        <w:rPr>
          <w:sz w:val="24"/>
        </w:rPr>
      </w:pPr>
      <w:r>
        <w:rPr>
          <w:sz w:val="24"/>
        </w:rPr>
        <w:t>Servizio di manutenzione autoveicoli (meccanica, carrozzerie, parti</w:t>
      </w:r>
      <w:r>
        <w:rPr>
          <w:spacing w:val="-8"/>
          <w:sz w:val="24"/>
        </w:rPr>
        <w:t xml:space="preserve"> </w:t>
      </w:r>
      <w:r>
        <w:rPr>
          <w:sz w:val="24"/>
        </w:rPr>
        <w:t>elettriche);</w:t>
      </w:r>
    </w:p>
    <w:p w14:paraId="2DC3E179" w14:textId="77777777" w:rsidR="00A9059E" w:rsidRDefault="00587AC1">
      <w:pPr>
        <w:pStyle w:val="Paragrafoelenco"/>
        <w:numPr>
          <w:ilvl w:val="1"/>
          <w:numId w:val="3"/>
        </w:numPr>
        <w:tabs>
          <w:tab w:val="left" w:pos="828"/>
        </w:tabs>
        <w:rPr>
          <w:sz w:val="24"/>
        </w:rPr>
      </w:pPr>
      <w:r>
        <w:rPr>
          <w:sz w:val="24"/>
        </w:rPr>
        <w:t>Servizio trasporto e</w:t>
      </w:r>
      <w:r>
        <w:rPr>
          <w:spacing w:val="-1"/>
          <w:sz w:val="24"/>
        </w:rPr>
        <w:t xml:space="preserve"> </w:t>
      </w:r>
      <w:r>
        <w:rPr>
          <w:sz w:val="24"/>
        </w:rPr>
        <w:t>noleggio;</w:t>
      </w:r>
    </w:p>
    <w:p w14:paraId="4EADB2CD" w14:textId="77777777" w:rsidR="00A9059E" w:rsidRDefault="00587AC1">
      <w:pPr>
        <w:pStyle w:val="Paragrafoelenco"/>
        <w:numPr>
          <w:ilvl w:val="1"/>
          <w:numId w:val="3"/>
        </w:numPr>
        <w:tabs>
          <w:tab w:val="left" w:pos="828"/>
        </w:tabs>
        <w:rPr>
          <w:sz w:val="24"/>
        </w:rPr>
      </w:pPr>
      <w:r>
        <w:rPr>
          <w:sz w:val="24"/>
        </w:rPr>
        <w:t>Servizi di</w:t>
      </w:r>
      <w:r>
        <w:rPr>
          <w:spacing w:val="-1"/>
          <w:sz w:val="24"/>
        </w:rPr>
        <w:t xml:space="preserve"> </w:t>
      </w:r>
      <w:r>
        <w:rPr>
          <w:sz w:val="24"/>
        </w:rPr>
        <w:t>facchinaggio;</w:t>
      </w:r>
    </w:p>
    <w:p w14:paraId="78B14620" w14:textId="77777777" w:rsidR="00A9059E" w:rsidRDefault="00587AC1">
      <w:pPr>
        <w:pStyle w:val="Paragrafoelenco"/>
        <w:numPr>
          <w:ilvl w:val="1"/>
          <w:numId w:val="3"/>
        </w:numPr>
        <w:tabs>
          <w:tab w:val="left" w:pos="827"/>
          <w:tab w:val="left" w:pos="828"/>
        </w:tabs>
        <w:rPr>
          <w:sz w:val="24"/>
        </w:rPr>
      </w:pPr>
      <w:r>
        <w:rPr>
          <w:sz w:val="24"/>
        </w:rPr>
        <w:t>Servizio audio, foto, video,</w:t>
      </w:r>
      <w:r>
        <w:rPr>
          <w:spacing w:val="-5"/>
          <w:sz w:val="24"/>
        </w:rPr>
        <w:t xml:space="preserve"> </w:t>
      </w:r>
      <w:r>
        <w:rPr>
          <w:sz w:val="24"/>
        </w:rPr>
        <w:t>luci;</w:t>
      </w:r>
    </w:p>
    <w:p w14:paraId="43DC29CB" w14:textId="77777777" w:rsidR="00A9059E" w:rsidRDefault="00587AC1">
      <w:pPr>
        <w:pStyle w:val="Paragrafoelenco"/>
        <w:numPr>
          <w:ilvl w:val="1"/>
          <w:numId w:val="3"/>
        </w:numPr>
        <w:tabs>
          <w:tab w:val="left" w:pos="828"/>
        </w:tabs>
        <w:rPr>
          <w:sz w:val="24"/>
        </w:rPr>
      </w:pPr>
      <w:r>
        <w:rPr>
          <w:sz w:val="24"/>
        </w:rPr>
        <w:t>Servizio informazione, comunicazione,</w:t>
      </w:r>
      <w:r>
        <w:rPr>
          <w:spacing w:val="-4"/>
          <w:sz w:val="24"/>
        </w:rPr>
        <w:t xml:space="preserve"> </w:t>
      </w:r>
      <w:r>
        <w:rPr>
          <w:sz w:val="24"/>
        </w:rPr>
        <w:t>marketing;</w:t>
      </w:r>
    </w:p>
    <w:p w14:paraId="703C276F" w14:textId="77777777" w:rsidR="00A9059E" w:rsidRDefault="00587AC1">
      <w:pPr>
        <w:pStyle w:val="Paragrafoelenco"/>
        <w:numPr>
          <w:ilvl w:val="1"/>
          <w:numId w:val="3"/>
        </w:numPr>
        <w:tabs>
          <w:tab w:val="left" w:pos="828"/>
        </w:tabs>
        <w:rPr>
          <w:sz w:val="24"/>
        </w:rPr>
      </w:pPr>
      <w:r>
        <w:rPr>
          <w:sz w:val="24"/>
        </w:rPr>
        <w:t>Servizio di organizzazione</w:t>
      </w:r>
      <w:r>
        <w:rPr>
          <w:spacing w:val="-1"/>
          <w:sz w:val="24"/>
        </w:rPr>
        <w:t xml:space="preserve"> </w:t>
      </w:r>
      <w:r>
        <w:rPr>
          <w:sz w:val="24"/>
        </w:rPr>
        <w:t>eventi.</w:t>
      </w:r>
    </w:p>
    <w:p w14:paraId="4EC1D398" w14:textId="77777777" w:rsidR="00A9059E" w:rsidRDefault="00A9059E">
      <w:pPr>
        <w:pStyle w:val="Corpotesto"/>
        <w:spacing w:before="0"/>
        <w:rPr>
          <w:sz w:val="20"/>
        </w:rPr>
      </w:pPr>
    </w:p>
    <w:p w14:paraId="7CDF5B3C" w14:textId="77777777" w:rsidR="00A9059E" w:rsidRDefault="00587AC1">
      <w:pPr>
        <w:pStyle w:val="Corpotesto"/>
        <w:spacing w:before="5"/>
        <w:rPr>
          <w:sz w:val="22"/>
        </w:rPr>
      </w:pPr>
      <w:r>
        <w:pict w14:anchorId="0EED1CB7">
          <v:group id="_x0000_s1026" style="position:absolute;margin-left:56.35pt;margin-top:14.9pt;width:158.05pt;height:20.25pt;z-index:-15726592;mso-wrap-distance-left:0;mso-wrap-distance-right:0;mso-position-horizontal-relative:page" coordorigin="1127,298" coordsize="3161,405">
            <v:rect id="_x0000_s1029" style="position:absolute;left:1134;top:305;width:3146;height:390" fillcolor="#bfbfbf" stroked="f"/>
            <v:shape id="_x0000_s1028" style="position:absolute;left:1126;top:297;width:3161;height:405" coordorigin="1127,298" coordsize="3161,405" o:spt="100" adj="0,,0" path="m4288,298r-3161,l1127,702r3161,l4288,695r-3146,l1134,688r8,l1142,312r-8,l1142,305r3146,l4288,298xm1142,688r-8,l1142,695r,-7xm4272,688r-3130,l1142,695r3130,l4272,688xm4272,305r,390l4279,688r9,l4288,312r-9,l4272,305xm4288,688r-9,l4272,695r16,l4288,688xm1142,305r-8,7l1142,312r,-7xm4272,305r-3130,l1142,312r3130,l4272,305xm4288,305r-16,l4279,312r9,l4288,305xe" fillcolor="black" stroked="f">
              <v:stroke joinstyle="round"/>
              <v:formulas/>
              <v:path arrowok="t" o:connecttype="segments"/>
            </v:shape>
            <v:shape id="_x0000_s1027" type="#_x0000_t202" style="position:absolute;left:1134;top:305;width:3146;height:390" filled="f" stroked="f">
              <v:textbox inset="0,0,0,0">
                <w:txbxContent>
                  <w:p w14:paraId="468A6583" w14:textId="77777777" w:rsidR="00A9059E" w:rsidRDefault="00587AC1">
                    <w:pPr>
                      <w:spacing w:line="257" w:lineRule="exact"/>
                      <w:ind w:left="59"/>
                      <w:rPr>
                        <w:sz w:val="24"/>
                      </w:rPr>
                    </w:pPr>
                    <w:r>
                      <w:rPr>
                        <w:b/>
                        <w:sz w:val="24"/>
                      </w:rPr>
                      <w:t xml:space="preserve">TABELLA C – </w:t>
                    </w:r>
                    <w:r>
                      <w:rPr>
                        <w:sz w:val="24"/>
                      </w:rPr>
                      <w:t>FORNITURE</w:t>
                    </w:r>
                  </w:p>
                </w:txbxContent>
              </v:textbox>
            </v:shape>
            <w10:wrap type="topAndBottom" anchorx="page"/>
          </v:group>
        </w:pict>
      </w:r>
    </w:p>
    <w:p w14:paraId="1FBC1804" w14:textId="77777777" w:rsidR="00A9059E" w:rsidRDefault="00A9059E">
      <w:pPr>
        <w:pStyle w:val="Corpotesto"/>
        <w:spacing w:before="10"/>
        <w:rPr>
          <w:sz w:val="11"/>
        </w:rPr>
      </w:pPr>
    </w:p>
    <w:p w14:paraId="0DF217D0" w14:textId="77777777" w:rsidR="00A9059E" w:rsidRDefault="00587AC1">
      <w:pPr>
        <w:pStyle w:val="Paragrafoelenco"/>
        <w:numPr>
          <w:ilvl w:val="0"/>
          <w:numId w:val="2"/>
        </w:numPr>
        <w:tabs>
          <w:tab w:val="left" w:pos="834"/>
        </w:tabs>
        <w:spacing w:before="90"/>
        <w:ind w:hanging="361"/>
        <w:rPr>
          <w:sz w:val="24"/>
        </w:rPr>
      </w:pPr>
      <w:r>
        <w:rPr>
          <w:sz w:val="24"/>
        </w:rPr>
        <w:t>Materiale di costruzione in genere;</w:t>
      </w:r>
    </w:p>
    <w:p w14:paraId="1B884F8C" w14:textId="77777777" w:rsidR="00A9059E" w:rsidRDefault="00587AC1">
      <w:pPr>
        <w:pStyle w:val="Paragrafoelenco"/>
        <w:numPr>
          <w:ilvl w:val="0"/>
          <w:numId w:val="2"/>
        </w:numPr>
        <w:tabs>
          <w:tab w:val="left" w:pos="834"/>
        </w:tabs>
        <w:ind w:hanging="361"/>
        <w:rPr>
          <w:sz w:val="24"/>
        </w:rPr>
      </w:pPr>
      <w:r>
        <w:rPr>
          <w:sz w:val="24"/>
        </w:rPr>
        <w:t>Opere provvisionali di sicurezza (impalcature</w:t>
      </w:r>
      <w:r>
        <w:rPr>
          <w:spacing w:val="-2"/>
          <w:sz w:val="24"/>
        </w:rPr>
        <w:t xml:space="preserve"> </w:t>
      </w:r>
      <w:r>
        <w:rPr>
          <w:sz w:val="24"/>
        </w:rPr>
        <w:t>etc.);</w:t>
      </w:r>
    </w:p>
    <w:p w14:paraId="57605E30" w14:textId="77777777" w:rsidR="00A9059E" w:rsidRDefault="00587AC1">
      <w:pPr>
        <w:pStyle w:val="Paragrafoelenco"/>
        <w:numPr>
          <w:ilvl w:val="0"/>
          <w:numId w:val="2"/>
        </w:numPr>
        <w:tabs>
          <w:tab w:val="left" w:pos="834"/>
        </w:tabs>
        <w:ind w:hanging="361"/>
        <w:rPr>
          <w:sz w:val="24"/>
        </w:rPr>
      </w:pPr>
      <w:r>
        <w:rPr>
          <w:sz w:val="24"/>
        </w:rPr>
        <w:t>Dispositivi per protezioni</w:t>
      </w:r>
      <w:r>
        <w:rPr>
          <w:spacing w:val="-4"/>
          <w:sz w:val="24"/>
        </w:rPr>
        <w:t xml:space="preserve"> </w:t>
      </w:r>
      <w:r>
        <w:rPr>
          <w:sz w:val="24"/>
        </w:rPr>
        <w:t>individuali;</w:t>
      </w:r>
    </w:p>
    <w:p w14:paraId="270A3759" w14:textId="77777777" w:rsidR="00A9059E" w:rsidRDefault="00587AC1">
      <w:pPr>
        <w:pStyle w:val="Paragrafoelenco"/>
        <w:numPr>
          <w:ilvl w:val="0"/>
          <w:numId w:val="2"/>
        </w:numPr>
        <w:tabs>
          <w:tab w:val="left" w:pos="834"/>
        </w:tabs>
        <w:ind w:hanging="361"/>
        <w:rPr>
          <w:sz w:val="24"/>
        </w:rPr>
      </w:pPr>
      <w:r>
        <w:rPr>
          <w:sz w:val="24"/>
        </w:rPr>
        <w:t>Articoli per impianti di riscaldamento e</w:t>
      </w:r>
      <w:r>
        <w:rPr>
          <w:spacing w:val="-3"/>
          <w:sz w:val="24"/>
        </w:rPr>
        <w:t xml:space="preserve"> </w:t>
      </w:r>
      <w:r>
        <w:rPr>
          <w:sz w:val="24"/>
        </w:rPr>
        <w:t>condizionamento;</w:t>
      </w:r>
    </w:p>
    <w:p w14:paraId="4DFA17FD" w14:textId="77777777" w:rsidR="00A9059E" w:rsidRDefault="00A9059E">
      <w:pPr>
        <w:pStyle w:val="Corpotesto"/>
        <w:spacing w:before="11"/>
        <w:rPr>
          <w:sz w:val="19"/>
        </w:rPr>
      </w:pPr>
    </w:p>
    <w:p w14:paraId="0E7729C4" w14:textId="77777777" w:rsidR="00A9059E" w:rsidRDefault="00587AC1">
      <w:pPr>
        <w:spacing w:before="55"/>
        <w:ind w:right="350"/>
        <w:jc w:val="right"/>
        <w:rPr>
          <w:rFonts w:ascii="Calibri"/>
        </w:rPr>
      </w:pPr>
      <w:r>
        <w:rPr>
          <w:rFonts w:ascii="Calibri"/>
          <w:w w:val="99"/>
        </w:rPr>
        <w:t>3</w:t>
      </w:r>
    </w:p>
    <w:p w14:paraId="0C8A0A6A" w14:textId="77777777" w:rsidR="00A9059E" w:rsidRDefault="00A9059E">
      <w:pPr>
        <w:jc w:val="right"/>
        <w:rPr>
          <w:rFonts w:ascii="Calibri"/>
        </w:rPr>
        <w:sectPr w:rsidR="00A9059E">
          <w:pgSz w:w="11910" w:h="16840"/>
          <w:pgMar w:top="3040" w:right="780" w:bottom="280" w:left="1020" w:header="737" w:footer="0" w:gutter="0"/>
          <w:cols w:space="720"/>
        </w:sectPr>
      </w:pPr>
    </w:p>
    <w:p w14:paraId="26BE3F8E" w14:textId="77777777" w:rsidR="00A9059E" w:rsidRDefault="00A9059E">
      <w:pPr>
        <w:pStyle w:val="Corpotesto"/>
        <w:spacing w:before="8"/>
        <w:rPr>
          <w:rFonts w:ascii="Calibri"/>
          <w:sz w:val="14"/>
        </w:rPr>
      </w:pPr>
    </w:p>
    <w:p w14:paraId="6B98E328" w14:textId="77777777" w:rsidR="00A9059E" w:rsidRDefault="00587AC1">
      <w:pPr>
        <w:pStyle w:val="Paragrafoelenco"/>
        <w:numPr>
          <w:ilvl w:val="0"/>
          <w:numId w:val="2"/>
        </w:numPr>
        <w:tabs>
          <w:tab w:val="left" w:pos="834"/>
        </w:tabs>
        <w:spacing w:before="90"/>
        <w:rPr>
          <w:sz w:val="24"/>
        </w:rPr>
      </w:pPr>
      <w:r>
        <w:rPr>
          <w:sz w:val="24"/>
        </w:rPr>
        <w:t>Segnali luminosi del traffico e materiali per pubblica</w:t>
      </w:r>
      <w:r>
        <w:rPr>
          <w:spacing w:val="-10"/>
          <w:sz w:val="24"/>
        </w:rPr>
        <w:t xml:space="preserve"> </w:t>
      </w:r>
      <w:r>
        <w:rPr>
          <w:sz w:val="24"/>
        </w:rPr>
        <w:t>illuminazione;</w:t>
      </w:r>
    </w:p>
    <w:p w14:paraId="634F54B0" w14:textId="77777777" w:rsidR="00A9059E" w:rsidRDefault="00587AC1">
      <w:pPr>
        <w:pStyle w:val="Paragrafoelenco"/>
        <w:numPr>
          <w:ilvl w:val="0"/>
          <w:numId w:val="2"/>
        </w:numPr>
        <w:tabs>
          <w:tab w:val="left" w:pos="834"/>
        </w:tabs>
        <w:spacing w:before="119"/>
        <w:ind w:hanging="361"/>
        <w:rPr>
          <w:sz w:val="24"/>
        </w:rPr>
      </w:pPr>
      <w:r>
        <w:rPr>
          <w:sz w:val="24"/>
        </w:rPr>
        <w:t>Segnaletica stradale ed attrezzature per arredo</w:t>
      </w:r>
      <w:r>
        <w:rPr>
          <w:spacing w:val="-5"/>
          <w:sz w:val="24"/>
        </w:rPr>
        <w:t xml:space="preserve"> </w:t>
      </w:r>
      <w:r>
        <w:rPr>
          <w:sz w:val="24"/>
        </w:rPr>
        <w:t>urbano;</w:t>
      </w:r>
    </w:p>
    <w:p w14:paraId="7570D826" w14:textId="77777777" w:rsidR="00A9059E" w:rsidRDefault="00587AC1">
      <w:pPr>
        <w:pStyle w:val="Paragrafoelenco"/>
        <w:numPr>
          <w:ilvl w:val="0"/>
          <w:numId w:val="2"/>
        </w:numPr>
        <w:tabs>
          <w:tab w:val="left" w:pos="834"/>
        </w:tabs>
        <w:spacing w:before="121"/>
        <w:ind w:hanging="361"/>
        <w:rPr>
          <w:sz w:val="24"/>
        </w:rPr>
      </w:pPr>
      <w:r>
        <w:rPr>
          <w:sz w:val="24"/>
        </w:rPr>
        <w:t>Materiale ed attrezzature per verde e</w:t>
      </w:r>
      <w:r>
        <w:rPr>
          <w:spacing w:val="-12"/>
          <w:sz w:val="24"/>
        </w:rPr>
        <w:t xml:space="preserve"> </w:t>
      </w:r>
      <w:r>
        <w:rPr>
          <w:sz w:val="24"/>
        </w:rPr>
        <w:t>giardinaggio;</w:t>
      </w:r>
    </w:p>
    <w:p w14:paraId="05211F72" w14:textId="77777777" w:rsidR="00A9059E" w:rsidRDefault="00587AC1">
      <w:pPr>
        <w:pStyle w:val="Paragrafoelenco"/>
        <w:numPr>
          <w:ilvl w:val="0"/>
          <w:numId w:val="2"/>
        </w:numPr>
        <w:tabs>
          <w:tab w:val="left" w:pos="834"/>
        </w:tabs>
        <w:ind w:hanging="361"/>
        <w:rPr>
          <w:sz w:val="24"/>
        </w:rPr>
      </w:pPr>
      <w:r>
        <w:rPr>
          <w:sz w:val="24"/>
        </w:rPr>
        <w:t>Piante e</w:t>
      </w:r>
      <w:r>
        <w:rPr>
          <w:spacing w:val="-3"/>
          <w:sz w:val="24"/>
        </w:rPr>
        <w:t xml:space="preserve"> </w:t>
      </w:r>
      <w:r>
        <w:rPr>
          <w:sz w:val="24"/>
        </w:rPr>
        <w:t>fiori;</w:t>
      </w:r>
    </w:p>
    <w:p w14:paraId="62C012C8" w14:textId="77777777" w:rsidR="00A9059E" w:rsidRDefault="00587AC1">
      <w:pPr>
        <w:pStyle w:val="Paragrafoelenco"/>
        <w:numPr>
          <w:ilvl w:val="0"/>
          <w:numId w:val="2"/>
        </w:numPr>
        <w:tabs>
          <w:tab w:val="left" w:pos="833"/>
          <w:tab w:val="left" w:pos="834"/>
        </w:tabs>
        <w:ind w:hanging="361"/>
        <w:rPr>
          <w:sz w:val="24"/>
        </w:rPr>
      </w:pPr>
      <w:r>
        <w:rPr>
          <w:sz w:val="24"/>
        </w:rPr>
        <w:t>Materiale elettrico, elettronico e telefonico e relativo alla</w:t>
      </w:r>
      <w:r>
        <w:rPr>
          <w:spacing w:val="-10"/>
          <w:sz w:val="24"/>
        </w:rPr>
        <w:t xml:space="preserve"> </w:t>
      </w:r>
      <w:r>
        <w:rPr>
          <w:sz w:val="24"/>
        </w:rPr>
        <w:t>sicurezza;</w:t>
      </w:r>
    </w:p>
    <w:p w14:paraId="7D9D6F99" w14:textId="77777777" w:rsidR="00A9059E" w:rsidRDefault="00587AC1">
      <w:pPr>
        <w:pStyle w:val="Paragrafoelenco"/>
        <w:numPr>
          <w:ilvl w:val="0"/>
          <w:numId w:val="2"/>
        </w:numPr>
        <w:tabs>
          <w:tab w:val="left" w:pos="834"/>
        </w:tabs>
        <w:rPr>
          <w:sz w:val="24"/>
        </w:rPr>
      </w:pPr>
      <w:r>
        <w:rPr>
          <w:sz w:val="24"/>
        </w:rPr>
        <w:t>Utensileria e ferramenta compreso materiale per</w:t>
      </w:r>
      <w:r>
        <w:rPr>
          <w:spacing w:val="-3"/>
          <w:sz w:val="24"/>
        </w:rPr>
        <w:t xml:space="preserve"> </w:t>
      </w:r>
      <w:r>
        <w:rPr>
          <w:sz w:val="24"/>
        </w:rPr>
        <w:t>falegnameria;</w:t>
      </w:r>
    </w:p>
    <w:p w14:paraId="1BCF44D5" w14:textId="77777777" w:rsidR="00A9059E" w:rsidRDefault="00587AC1">
      <w:pPr>
        <w:pStyle w:val="Paragrafoelenco"/>
        <w:numPr>
          <w:ilvl w:val="0"/>
          <w:numId w:val="2"/>
        </w:numPr>
        <w:tabs>
          <w:tab w:val="left" w:pos="834"/>
        </w:tabs>
        <w:rPr>
          <w:sz w:val="24"/>
        </w:rPr>
      </w:pPr>
      <w:r>
        <w:rPr>
          <w:sz w:val="24"/>
        </w:rPr>
        <w:t>Conglomerato</w:t>
      </w:r>
      <w:r>
        <w:rPr>
          <w:spacing w:val="-2"/>
          <w:sz w:val="24"/>
        </w:rPr>
        <w:t xml:space="preserve"> </w:t>
      </w:r>
      <w:r>
        <w:rPr>
          <w:sz w:val="24"/>
        </w:rPr>
        <w:t>bituminoso;</w:t>
      </w:r>
    </w:p>
    <w:p w14:paraId="799069C8" w14:textId="77777777" w:rsidR="00A9059E" w:rsidRDefault="00587AC1">
      <w:pPr>
        <w:pStyle w:val="Paragrafoelenco"/>
        <w:numPr>
          <w:ilvl w:val="0"/>
          <w:numId w:val="2"/>
        </w:numPr>
        <w:tabs>
          <w:tab w:val="left" w:pos="833"/>
          <w:tab w:val="left" w:pos="834"/>
        </w:tabs>
        <w:rPr>
          <w:sz w:val="24"/>
        </w:rPr>
      </w:pPr>
      <w:r>
        <w:rPr>
          <w:sz w:val="24"/>
        </w:rPr>
        <w:t>Automezzi, motoveicoli, pezzi di ricambio per automezzi ed</w:t>
      </w:r>
      <w:r>
        <w:rPr>
          <w:spacing w:val="-12"/>
          <w:sz w:val="24"/>
        </w:rPr>
        <w:t xml:space="preserve"> </w:t>
      </w:r>
      <w:r>
        <w:rPr>
          <w:sz w:val="24"/>
        </w:rPr>
        <w:t>attrezzature;</w:t>
      </w:r>
    </w:p>
    <w:p w14:paraId="343705A8" w14:textId="77777777" w:rsidR="00A9059E" w:rsidRDefault="00587AC1">
      <w:pPr>
        <w:pStyle w:val="Paragrafoelenco"/>
        <w:numPr>
          <w:ilvl w:val="0"/>
          <w:numId w:val="2"/>
        </w:numPr>
        <w:tabs>
          <w:tab w:val="left" w:pos="834"/>
        </w:tabs>
        <w:rPr>
          <w:sz w:val="24"/>
        </w:rPr>
      </w:pPr>
      <w:r>
        <w:rPr>
          <w:sz w:val="24"/>
        </w:rPr>
        <w:t>Combustibili, carburanti e</w:t>
      </w:r>
      <w:r>
        <w:rPr>
          <w:spacing w:val="2"/>
          <w:sz w:val="24"/>
        </w:rPr>
        <w:t xml:space="preserve"> </w:t>
      </w:r>
      <w:r>
        <w:rPr>
          <w:sz w:val="24"/>
        </w:rPr>
        <w:t>lubrificanti;</w:t>
      </w:r>
    </w:p>
    <w:p w14:paraId="3DE0DC5E" w14:textId="77777777" w:rsidR="00A9059E" w:rsidRDefault="00587AC1">
      <w:pPr>
        <w:pStyle w:val="Paragrafoelenco"/>
        <w:numPr>
          <w:ilvl w:val="0"/>
          <w:numId w:val="2"/>
        </w:numPr>
        <w:tabs>
          <w:tab w:val="left" w:pos="834"/>
        </w:tabs>
        <w:rPr>
          <w:sz w:val="24"/>
        </w:rPr>
      </w:pPr>
      <w:r>
        <w:rPr>
          <w:sz w:val="24"/>
        </w:rPr>
        <w:t>Articoli per la pulizia, l’igiene, la disinfezione e</w:t>
      </w:r>
      <w:r>
        <w:rPr>
          <w:spacing w:val="-6"/>
          <w:sz w:val="24"/>
        </w:rPr>
        <w:t xml:space="preserve"> </w:t>
      </w:r>
      <w:r>
        <w:rPr>
          <w:sz w:val="24"/>
        </w:rPr>
        <w:t>affini;</w:t>
      </w:r>
    </w:p>
    <w:p w14:paraId="7672CFEC" w14:textId="77777777" w:rsidR="00A9059E" w:rsidRDefault="00587AC1">
      <w:pPr>
        <w:pStyle w:val="Paragrafoelenco"/>
        <w:numPr>
          <w:ilvl w:val="0"/>
          <w:numId w:val="2"/>
        </w:numPr>
        <w:tabs>
          <w:tab w:val="left" w:pos="834"/>
        </w:tabs>
        <w:rPr>
          <w:sz w:val="24"/>
        </w:rPr>
      </w:pPr>
      <w:r>
        <w:rPr>
          <w:sz w:val="24"/>
        </w:rPr>
        <w:t>Articoli e materiali</w:t>
      </w:r>
      <w:r>
        <w:rPr>
          <w:spacing w:val="3"/>
          <w:sz w:val="24"/>
        </w:rPr>
        <w:t xml:space="preserve"> </w:t>
      </w:r>
      <w:r>
        <w:rPr>
          <w:sz w:val="24"/>
        </w:rPr>
        <w:t>sportivi;</w:t>
      </w:r>
    </w:p>
    <w:p w14:paraId="2D9F7F68" w14:textId="77777777" w:rsidR="00A9059E" w:rsidRDefault="00587AC1">
      <w:pPr>
        <w:pStyle w:val="Paragrafoelenco"/>
        <w:numPr>
          <w:ilvl w:val="0"/>
          <w:numId w:val="2"/>
        </w:numPr>
        <w:tabs>
          <w:tab w:val="left" w:pos="834"/>
        </w:tabs>
        <w:rPr>
          <w:sz w:val="24"/>
        </w:rPr>
      </w:pPr>
      <w:r>
        <w:rPr>
          <w:sz w:val="24"/>
        </w:rPr>
        <w:t>Materiali di cancelleria e articoli per uffici in genere, carta, cartoni e affini,</w:t>
      </w:r>
      <w:r>
        <w:rPr>
          <w:spacing w:val="-19"/>
          <w:sz w:val="24"/>
        </w:rPr>
        <w:t xml:space="preserve"> </w:t>
      </w:r>
      <w:r>
        <w:rPr>
          <w:sz w:val="24"/>
        </w:rPr>
        <w:t>timbri;</w:t>
      </w:r>
    </w:p>
    <w:p w14:paraId="5AE77732" w14:textId="77777777" w:rsidR="00A9059E" w:rsidRDefault="00587AC1">
      <w:pPr>
        <w:pStyle w:val="Paragrafoelenco"/>
        <w:numPr>
          <w:ilvl w:val="0"/>
          <w:numId w:val="2"/>
        </w:numPr>
        <w:tabs>
          <w:tab w:val="left" w:pos="834"/>
        </w:tabs>
        <w:spacing w:before="121"/>
        <w:rPr>
          <w:sz w:val="24"/>
        </w:rPr>
      </w:pPr>
      <w:r>
        <w:rPr>
          <w:sz w:val="24"/>
        </w:rPr>
        <w:t>Coppe, trofei, targhe, medaglie e varie per manifestazioni e</w:t>
      </w:r>
      <w:r>
        <w:rPr>
          <w:spacing w:val="-13"/>
          <w:sz w:val="24"/>
        </w:rPr>
        <w:t xml:space="preserve"> </w:t>
      </w:r>
      <w:r>
        <w:rPr>
          <w:sz w:val="24"/>
        </w:rPr>
        <w:t>rappresentanza;</w:t>
      </w:r>
    </w:p>
    <w:p w14:paraId="7CD49EC3" w14:textId="77777777" w:rsidR="00A9059E" w:rsidRDefault="00587AC1">
      <w:pPr>
        <w:pStyle w:val="Paragrafoelenco"/>
        <w:numPr>
          <w:ilvl w:val="0"/>
          <w:numId w:val="2"/>
        </w:numPr>
        <w:tabs>
          <w:tab w:val="left" w:pos="834"/>
        </w:tabs>
        <w:rPr>
          <w:sz w:val="24"/>
        </w:rPr>
      </w:pPr>
      <w:r>
        <w:rPr>
          <w:sz w:val="24"/>
        </w:rPr>
        <w:t>Arredi d'ufficio, arredi ed attrezzature</w:t>
      </w:r>
      <w:r>
        <w:rPr>
          <w:spacing w:val="-3"/>
          <w:sz w:val="24"/>
        </w:rPr>
        <w:t xml:space="preserve"> </w:t>
      </w:r>
      <w:r>
        <w:rPr>
          <w:sz w:val="24"/>
        </w:rPr>
        <w:t>scolastiche;</w:t>
      </w:r>
    </w:p>
    <w:p w14:paraId="03DBAABC" w14:textId="77777777" w:rsidR="00A9059E" w:rsidRDefault="00587AC1">
      <w:pPr>
        <w:pStyle w:val="Paragrafoelenco"/>
        <w:numPr>
          <w:ilvl w:val="0"/>
          <w:numId w:val="2"/>
        </w:numPr>
        <w:tabs>
          <w:tab w:val="left" w:pos="834"/>
        </w:tabs>
        <w:rPr>
          <w:sz w:val="24"/>
        </w:rPr>
      </w:pPr>
      <w:r>
        <w:rPr>
          <w:sz w:val="24"/>
        </w:rPr>
        <w:t>Apparati radio e/o</w:t>
      </w:r>
      <w:r>
        <w:rPr>
          <w:spacing w:val="-2"/>
          <w:sz w:val="24"/>
        </w:rPr>
        <w:t xml:space="preserve"> </w:t>
      </w:r>
      <w:r>
        <w:rPr>
          <w:sz w:val="24"/>
        </w:rPr>
        <w:t>ricetrasmittenti;</w:t>
      </w:r>
    </w:p>
    <w:p w14:paraId="1D31A692" w14:textId="77777777" w:rsidR="00A9059E" w:rsidRDefault="00587AC1">
      <w:pPr>
        <w:pStyle w:val="Paragrafoelenco"/>
        <w:numPr>
          <w:ilvl w:val="0"/>
          <w:numId w:val="2"/>
        </w:numPr>
        <w:tabs>
          <w:tab w:val="left" w:pos="834"/>
        </w:tabs>
        <w:rPr>
          <w:sz w:val="24"/>
        </w:rPr>
      </w:pPr>
      <w:r>
        <w:rPr>
          <w:sz w:val="24"/>
        </w:rPr>
        <w:t>Componenti hardware e materiali per informatica, calcolatrici elettroniche,</w:t>
      </w:r>
      <w:r>
        <w:rPr>
          <w:spacing w:val="-22"/>
          <w:sz w:val="24"/>
        </w:rPr>
        <w:t xml:space="preserve"> </w:t>
      </w:r>
      <w:r>
        <w:rPr>
          <w:sz w:val="24"/>
        </w:rPr>
        <w:t>fotocopiatrici;</w:t>
      </w:r>
    </w:p>
    <w:p w14:paraId="14CFF254" w14:textId="77777777" w:rsidR="00A9059E" w:rsidRDefault="00587AC1">
      <w:pPr>
        <w:pStyle w:val="Paragrafoelenco"/>
        <w:numPr>
          <w:ilvl w:val="0"/>
          <w:numId w:val="2"/>
        </w:numPr>
        <w:tabs>
          <w:tab w:val="left" w:pos="834"/>
        </w:tabs>
        <w:rPr>
          <w:sz w:val="24"/>
        </w:rPr>
      </w:pPr>
      <w:r>
        <w:rPr>
          <w:sz w:val="24"/>
        </w:rPr>
        <w:t>Vestiario e</w:t>
      </w:r>
      <w:r>
        <w:rPr>
          <w:spacing w:val="-1"/>
          <w:sz w:val="24"/>
        </w:rPr>
        <w:t xml:space="preserve"> </w:t>
      </w:r>
      <w:r>
        <w:rPr>
          <w:sz w:val="24"/>
        </w:rPr>
        <w:t>calzature;</w:t>
      </w:r>
    </w:p>
    <w:p w14:paraId="08903857" w14:textId="77777777" w:rsidR="00A9059E" w:rsidRDefault="00587AC1">
      <w:pPr>
        <w:pStyle w:val="Paragrafoelenco"/>
        <w:numPr>
          <w:ilvl w:val="0"/>
          <w:numId w:val="2"/>
        </w:numPr>
        <w:tabs>
          <w:tab w:val="left" w:pos="834"/>
        </w:tabs>
        <w:rPr>
          <w:sz w:val="24"/>
        </w:rPr>
      </w:pPr>
      <w:r>
        <w:rPr>
          <w:sz w:val="24"/>
        </w:rPr>
        <w:t>Tende, tendaggi ed</w:t>
      </w:r>
      <w:r>
        <w:rPr>
          <w:spacing w:val="-4"/>
          <w:sz w:val="24"/>
        </w:rPr>
        <w:t xml:space="preserve"> </w:t>
      </w:r>
      <w:r>
        <w:rPr>
          <w:sz w:val="24"/>
        </w:rPr>
        <w:t>affini;</w:t>
      </w:r>
    </w:p>
    <w:p w14:paraId="1FCE2172" w14:textId="77777777" w:rsidR="00A9059E" w:rsidRDefault="00587AC1">
      <w:pPr>
        <w:pStyle w:val="Paragrafoelenco"/>
        <w:numPr>
          <w:ilvl w:val="0"/>
          <w:numId w:val="2"/>
        </w:numPr>
        <w:tabs>
          <w:tab w:val="left" w:pos="834"/>
        </w:tabs>
        <w:rPr>
          <w:sz w:val="24"/>
        </w:rPr>
      </w:pPr>
      <w:r>
        <w:rPr>
          <w:sz w:val="24"/>
        </w:rPr>
        <w:t>Libri e</w:t>
      </w:r>
      <w:r>
        <w:rPr>
          <w:spacing w:val="-4"/>
          <w:sz w:val="24"/>
        </w:rPr>
        <w:t xml:space="preserve"> </w:t>
      </w:r>
      <w:r>
        <w:rPr>
          <w:sz w:val="24"/>
        </w:rPr>
        <w:t>testi.</w:t>
      </w:r>
    </w:p>
    <w:p w14:paraId="41E5E2F6" w14:textId="77777777" w:rsidR="00A9059E" w:rsidRDefault="00A9059E">
      <w:pPr>
        <w:pStyle w:val="Corpotesto"/>
        <w:spacing w:before="0"/>
        <w:rPr>
          <w:sz w:val="20"/>
        </w:rPr>
      </w:pPr>
    </w:p>
    <w:p w14:paraId="2B40DB53" w14:textId="77777777" w:rsidR="00A9059E" w:rsidRDefault="00A9059E">
      <w:pPr>
        <w:pStyle w:val="Corpotesto"/>
        <w:spacing w:before="0"/>
        <w:rPr>
          <w:sz w:val="20"/>
        </w:rPr>
      </w:pPr>
    </w:p>
    <w:p w14:paraId="722ABE77" w14:textId="77777777" w:rsidR="00A9059E" w:rsidRDefault="00A9059E">
      <w:pPr>
        <w:pStyle w:val="Corpotesto"/>
        <w:spacing w:before="0"/>
        <w:rPr>
          <w:sz w:val="20"/>
        </w:rPr>
      </w:pPr>
    </w:p>
    <w:p w14:paraId="6CD9C7B9" w14:textId="77777777" w:rsidR="00A9059E" w:rsidRDefault="00A9059E">
      <w:pPr>
        <w:pStyle w:val="Corpotesto"/>
        <w:spacing w:before="0"/>
        <w:rPr>
          <w:sz w:val="20"/>
        </w:rPr>
      </w:pPr>
    </w:p>
    <w:p w14:paraId="79D00501" w14:textId="77777777" w:rsidR="00A9059E" w:rsidRDefault="00A9059E">
      <w:pPr>
        <w:pStyle w:val="Corpotesto"/>
        <w:spacing w:before="0"/>
        <w:rPr>
          <w:sz w:val="20"/>
        </w:rPr>
      </w:pPr>
    </w:p>
    <w:p w14:paraId="3C5D00DB" w14:textId="77777777" w:rsidR="00A9059E" w:rsidRDefault="00A9059E">
      <w:pPr>
        <w:pStyle w:val="Corpotesto"/>
        <w:spacing w:before="0"/>
        <w:rPr>
          <w:sz w:val="20"/>
        </w:rPr>
      </w:pPr>
    </w:p>
    <w:p w14:paraId="56F6B763" w14:textId="77777777" w:rsidR="00A9059E" w:rsidRDefault="00A9059E">
      <w:pPr>
        <w:pStyle w:val="Corpotesto"/>
        <w:spacing w:before="0"/>
        <w:rPr>
          <w:sz w:val="20"/>
        </w:rPr>
      </w:pPr>
    </w:p>
    <w:p w14:paraId="51E62509" w14:textId="77777777" w:rsidR="00A9059E" w:rsidRDefault="00A9059E">
      <w:pPr>
        <w:pStyle w:val="Corpotesto"/>
        <w:spacing w:before="0"/>
        <w:rPr>
          <w:sz w:val="20"/>
        </w:rPr>
      </w:pPr>
    </w:p>
    <w:p w14:paraId="05279C78" w14:textId="77777777" w:rsidR="00A9059E" w:rsidRDefault="00A9059E">
      <w:pPr>
        <w:pStyle w:val="Corpotesto"/>
        <w:spacing w:before="0"/>
        <w:rPr>
          <w:sz w:val="20"/>
        </w:rPr>
      </w:pPr>
    </w:p>
    <w:p w14:paraId="5BAA6509" w14:textId="77777777" w:rsidR="00A9059E" w:rsidRDefault="00A9059E">
      <w:pPr>
        <w:pStyle w:val="Corpotesto"/>
        <w:spacing w:before="0"/>
        <w:rPr>
          <w:sz w:val="20"/>
        </w:rPr>
      </w:pPr>
    </w:p>
    <w:p w14:paraId="32F2E203" w14:textId="77777777" w:rsidR="00A9059E" w:rsidRDefault="00A9059E">
      <w:pPr>
        <w:pStyle w:val="Corpotesto"/>
        <w:spacing w:before="0"/>
        <w:rPr>
          <w:sz w:val="20"/>
        </w:rPr>
      </w:pPr>
    </w:p>
    <w:p w14:paraId="2AD55B77" w14:textId="77777777" w:rsidR="00A9059E" w:rsidRDefault="00A9059E">
      <w:pPr>
        <w:pStyle w:val="Corpotesto"/>
        <w:spacing w:before="0"/>
        <w:rPr>
          <w:sz w:val="20"/>
        </w:rPr>
      </w:pPr>
    </w:p>
    <w:p w14:paraId="5622BDEB" w14:textId="77777777" w:rsidR="00A9059E" w:rsidRDefault="00A9059E">
      <w:pPr>
        <w:pStyle w:val="Corpotesto"/>
        <w:spacing w:before="0"/>
        <w:rPr>
          <w:sz w:val="20"/>
        </w:rPr>
      </w:pPr>
    </w:p>
    <w:p w14:paraId="0DDCCA79" w14:textId="77777777" w:rsidR="00A9059E" w:rsidRDefault="00A9059E">
      <w:pPr>
        <w:pStyle w:val="Corpotesto"/>
        <w:spacing w:before="0"/>
        <w:rPr>
          <w:sz w:val="20"/>
        </w:rPr>
      </w:pPr>
    </w:p>
    <w:p w14:paraId="6A503F39" w14:textId="77777777" w:rsidR="00A9059E" w:rsidRDefault="00A9059E">
      <w:pPr>
        <w:pStyle w:val="Corpotesto"/>
        <w:spacing w:before="0"/>
        <w:rPr>
          <w:sz w:val="20"/>
        </w:rPr>
      </w:pPr>
    </w:p>
    <w:p w14:paraId="2396618C" w14:textId="77777777" w:rsidR="00A9059E" w:rsidRDefault="00A9059E">
      <w:pPr>
        <w:pStyle w:val="Corpotesto"/>
        <w:spacing w:before="0"/>
        <w:rPr>
          <w:sz w:val="20"/>
        </w:rPr>
      </w:pPr>
    </w:p>
    <w:p w14:paraId="5B290AA7" w14:textId="77777777" w:rsidR="00A9059E" w:rsidRDefault="00A9059E">
      <w:pPr>
        <w:pStyle w:val="Corpotesto"/>
        <w:spacing w:before="0"/>
        <w:rPr>
          <w:sz w:val="20"/>
        </w:rPr>
      </w:pPr>
    </w:p>
    <w:p w14:paraId="508A9DDB" w14:textId="77777777" w:rsidR="00A9059E" w:rsidRDefault="00A9059E">
      <w:pPr>
        <w:pStyle w:val="Corpotesto"/>
        <w:spacing w:before="0"/>
        <w:rPr>
          <w:sz w:val="20"/>
        </w:rPr>
      </w:pPr>
    </w:p>
    <w:p w14:paraId="70D6B7B1" w14:textId="77777777" w:rsidR="00A9059E" w:rsidRDefault="00A9059E">
      <w:pPr>
        <w:pStyle w:val="Corpotesto"/>
        <w:spacing w:before="0"/>
        <w:rPr>
          <w:sz w:val="20"/>
        </w:rPr>
      </w:pPr>
    </w:p>
    <w:p w14:paraId="7851F908" w14:textId="77777777" w:rsidR="00A9059E" w:rsidRDefault="00A9059E">
      <w:pPr>
        <w:pStyle w:val="Corpotesto"/>
        <w:spacing w:before="0"/>
        <w:rPr>
          <w:sz w:val="20"/>
        </w:rPr>
      </w:pPr>
    </w:p>
    <w:p w14:paraId="7BCBB24C" w14:textId="77777777" w:rsidR="00A9059E" w:rsidRDefault="00A9059E">
      <w:pPr>
        <w:pStyle w:val="Corpotesto"/>
        <w:spacing w:before="2"/>
        <w:rPr>
          <w:sz w:val="19"/>
        </w:rPr>
      </w:pPr>
    </w:p>
    <w:p w14:paraId="5083FA54" w14:textId="77777777" w:rsidR="00A9059E" w:rsidRDefault="00587AC1">
      <w:pPr>
        <w:spacing w:before="55"/>
        <w:ind w:right="350"/>
        <w:jc w:val="right"/>
        <w:rPr>
          <w:rFonts w:ascii="Calibri"/>
        </w:rPr>
      </w:pPr>
      <w:r>
        <w:rPr>
          <w:rFonts w:ascii="Calibri"/>
          <w:w w:val="99"/>
        </w:rPr>
        <w:t>4</w:t>
      </w:r>
    </w:p>
    <w:sectPr w:rsidR="00A9059E">
      <w:pgSz w:w="11910" w:h="16840"/>
      <w:pgMar w:top="3040" w:right="780" w:bottom="280" w:left="10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8FD4" w14:textId="77777777" w:rsidR="00587AC1" w:rsidRDefault="00587AC1">
      <w:r>
        <w:separator/>
      </w:r>
    </w:p>
  </w:endnote>
  <w:endnote w:type="continuationSeparator" w:id="0">
    <w:p w14:paraId="3E4BA10B" w14:textId="77777777" w:rsidR="00587AC1" w:rsidRDefault="0058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stellar">
    <w:altName w:val="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C38A" w14:textId="77777777" w:rsidR="00587AC1" w:rsidRDefault="00587AC1">
      <w:r>
        <w:separator/>
      </w:r>
    </w:p>
  </w:footnote>
  <w:footnote w:type="continuationSeparator" w:id="0">
    <w:p w14:paraId="093E25E1" w14:textId="77777777" w:rsidR="00587AC1" w:rsidRDefault="0058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7284" w14:textId="77777777" w:rsidR="00A9059E" w:rsidRDefault="00587AC1">
    <w:pPr>
      <w:pStyle w:val="Corpotesto"/>
      <w:spacing w:before="0" w:line="14" w:lineRule="auto"/>
      <w:rPr>
        <w:sz w:val="20"/>
      </w:rPr>
    </w:pPr>
    <w:r>
      <w:rPr>
        <w:noProof/>
      </w:rPr>
      <w:drawing>
        <wp:anchor distT="0" distB="0" distL="0" distR="0" simplePos="0" relativeHeight="487376384" behindDoc="1" locked="0" layoutInCell="1" allowOverlap="1" wp14:anchorId="64155634" wp14:editId="2198FF2B">
          <wp:simplePos x="0" y="0"/>
          <wp:positionH relativeFrom="page">
            <wp:posOffset>434340</wp:posOffset>
          </wp:positionH>
          <wp:positionV relativeFrom="page">
            <wp:posOffset>467868</wp:posOffset>
          </wp:positionV>
          <wp:extent cx="815340" cy="11719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5340" cy="1171955"/>
                  </a:xfrm>
                  <a:prstGeom prst="rect">
                    <a:avLst/>
                  </a:prstGeom>
                </pic:spPr>
              </pic:pic>
            </a:graphicData>
          </a:graphic>
        </wp:anchor>
      </w:drawing>
    </w:r>
    <w:r>
      <w:pict w14:anchorId="0581D091">
        <v:shapetype id="_x0000_t202" coordsize="21600,21600" o:spt="202" path="m,l,21600r21600,l21600,xe">
          <v:stroke joinstyle="miter"/>
          <v:path gradientshapeok="t" o:connecttype="rect"/>
        </v:shapetype>
        <v:shape id="_x0000_s2050" type="#_x0000_t202" style="position:absolute;margin-left:125.35pt;margin-top:35.35pt;width:402.4pt;height:91.75pt;z-index:-15939584;mso-position-horizontal-relative:page;mso-position-vertical-relative:page" filled="f" stroked="f">
          <v:textbox inset="0,0,0,0">
            <w:txbxContent>
              <w:p w14:paraId="4AA1BC8C" w14:textId="77777777" w:rsidR="00A9059E" w:rsidRDefault="00587AC1">
                <w:pPr>
                  <w:tabs>
                    <w:tab w:val="left" w:pos="2619"/>
                    <w:tab w:val="left" w:pos="3391"/>
                  </w:tabs>
                  <w:spacing w:line="551" w:lineRule="exact"/>
                  <w:ind w:right="46"/>
                  <w:jc w:val="center"/>
                  <w:rPr>
                    <w:sz w:val="48"/>
                  </w:rPr>
                </w:pPr>
                <w:r>
                  <w:rPr>
                    <w:spacing w:val="50"/>
                    <w:sz w:val="48"/>
                  </w:rPr>
                  <w:t>COMUNE</w:t>
                </w:r>
                <w:r>
                  <w:rPr>
                    <w:spacing w:val="50"/>
                    <w:sz w:val="48"/>
                  </w:rPr>
                  <w:tab/>
                </w:r>
                <w:r>
                  <w:rPr>
                    <w:spacing w:val="23"/>
                    <w:sz w:val="48"/>
                  </w:rPr>
                  <w:t>DI</w:t>
                </w:r>
                <w:r>
                  <w:rPr>
                    <w:spacing w:val="23"/>
                    <w:sz w:val="48"/>
                  </w:rPr>
                  <w:tab/>
                </w:r>
                <w:r>
                  <w:rPr>
                    <w:spacing w:val="40"/>
                    <w:sz w:val="48"/>
                  </w:rPr>
                  <w:t>CAIVANO</w:t>
                </w:r>
              </w:p>
              <w:p w14:paraId="39CB2D5D" w14:textId="77777777" w:rsidR="00A9059E" w:rsidRDefault="00587AC1">
                <w:pPr>
                  <w:spacing w:line="253" w:lineRule="exact"/>
                  <w:ind w:right="441"/>
                  <w:jc w:val="center"/>
                </w:pPr>
                <w:r>
                  <w:t>Città Metropolitana di Napoli</w:t>
                </w:r>
              </w:p>
              <w:p w14:paraId="42980ED8" w14:textId="77777777" w:rsidR="00A9059E" w:rsidRDefault="00587AC1">
                <w:pPr>
                  <w:spacing w:before="1" w:line="413" w:lineRule="exact"/>
                  <w:jc w:val="center"/>
                  <w:rPr>
                    <w:sz w:val="36"/>
                  </w:rPr>
                </w:pPr>
                <w:r>
                  <w:rPr>
                    <w:sz w:val="36"/>
                  </w:rPr>
                  <w:t xml:space="preserve">IV Settore </w:t>
                </w:r>
                <w:r>
                  <w:rPr>
                    <w:sz w:val="24"/>
                  </w:rPr>
                  <w:t xml:space="preserve">– </w:t>
                </w:r>
                <w:r>
                  <w:rPr>
                    <w:sz w:val="36"/>
                  </w:rPr>
                  <w:t>Lavori Pubblici, Manutenzione ed Espropri</w:t>
                </w:r>
              </w:p>
              <w:p w14:paraId="5E7E47F0" w14:textId="77777777" w:rsidR="00A9059E" w:rsidRDefault="00587AC1">
                <w:pPr>
                  <w:spacing w:line="182" w:lineRule="exact"/>
                  <w:ind w:left="2164"/>
                  <w:rPr>
                    <w:sz w:val="16"/>
                  </w:rPr>
                </w:pPr>
                <w:r>
                  <w:rPr>
                    <w:sz w:val="16"/>
                  </w:rPr>
                  <w:t>via Marzano, 19 località Pascarola – 80023 Caivano (NA)</w:t>
                </w:r>
              </w:p>
              <w:p w14:paraId="2D9AA95D" w14:textId="77777777" w:rsidR="00A9059E" w:rsidRDefault="00587AC1">
                <w:pPr>
                  <w:spacing w:line="183" w:lineRule="exact"/>
                  <w:ind w:left="1781"/>
                  <w:rPr>
                    <w:sz w:val="16"/>
                  </w:rPr>
                </w:pPr>
                <w:r>
                  <w:rPr>
                    <w:sz w:val="16"/>
                  </w:rPr>
                  <w:t>C.F. 01144820634 – P.IVA 01252221211 – Codice univoco R7GJDB</w:t>
                </w:r>
              </w:p>
              <w:p w14:paraId="21603332" w14:textId="77777777" w:rsidR="00A9059E" w:rsidRDefault="00587AC1">
                <w:pPr>
                  <w:spacing w:before="2"/>
                  <w:jc w:val="center"/>
                  <w:rPr>
                    <w:sz w:val="20"/>
                  </w:rPr>
                </w:pPr>
                <w:r>
                  <w:rPr>
                    <w:color w:val="0000FF"/>
                    <w:spacing w:val="-51"/>
                    <w:sz w:val="20"/>
                    <w:u w:val="single" w:color="0000FF"/>
                  </w:rPr>
                  <w:t xml:space="preserve"> </w:t>
                </w:r>
                <w:hyperlink r:id="rId2">
                  <w:r>
                    <w:rPr>
                      <w:color w:val="0000FF"/>
                      <w:sz w:val="20"/>
                      <w:u w:val="single" w:color="0000FF"/>
                    </w:rPr>
                    <w:t>protocollo.caivano@asmepec.it</w:t>
                  </w:r>
                </w:hyperlink>
              </w:p>
            </w:txbxContent>
          </v:textbox>
          <w10:wrap anchorx="page" anchory="page"/>
        </v:shape>
      </w:pict>
    </w:r>
    <w:r>
      <w:pict w14:anchorId="602B0A23">
        <v:shape id="_x0000_s2049" type="#_x0000_t202" style="position:absolute;margin-left:55.7pt;margin-top:140.1pt;width:478.25pt;height:13pt;z-index:-15939072;mso-position-horizontal-relative:page;mso-position-vertical-relative:page" filled="f" stroked="f">
          <v:textbox inset="0,0,0,0">
            <w:txbxContent>
              <w:p w14:paraId="3CEC83D4" w14:textId="77777777" w:rsidR="00A9059E" w:rsidRDefault="00587AC1">
                <w:pPr>
                  <w:spacing w:line="244" w:lineRule="exact"/>
                  <w:ind w:left="20"/>
                  <w:rPr>
                    <w:rFonts w:ascii="Calibri"/>
                  </w:rPr>
                </w:pPr>
                <w:r>
                  <w:rPr>
                    <w:rFonts w:ascii="Calibri"/>
                    <w:w w:val="95"/>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11"/>
    <w:multiLevelType w:val="hybridMultilevel"/>
    <w:tmpl w:val="3780B41E"/>
    <w:lvl w:ilvl="0" w:tplc="60F890DC">
      <w:start w:val="1"/>
      <w:numFmt w:val="lowerLetter"/>
      <w:lvlText w:val="%1)"/>
      <w:lvlJc w:val="left"/>
      <w:pPr>
        <w:ind w:left="834" w:hanging="360"/>
        <w:jc w:val="left"/>
      </w:pPr>
      <w:rPr>
        <w:rFonts w:ascii="Times New Roman" w:eastAsia="Times New Roman" w:hAnsi="Times New Roman" w:cs="Times New Roman" w:hint="default"/>
        <w:b/>
        <w:bCs/>
        <w:spacing w:val="-2"/>
        <w:w w:val="100"/>
        <w:sz w:val="24"/>
        <w:szCs w:val="24"/>
      </w:rPr>
    </w:lvl>
    <w:lvl w:ilvl="1" w:tplc="C5504912">
      <w:numFmt w:val="bullet"/>
      <w:lvlText w:val="•"/>
      <w:lvlJc w:val="left"/>
      <w:pPr>
        <w:ind w:left="1766" w:hanging="360"/>
      </w:pPr>
      <w:rPr>
        <w:rFonts w:hint="default"/>
      </w:rPr>
    </w:lvl>
    <w:lvl w:ilvl="2" w:tplc="A0B6F8C8">
      <w:numFmt w:val="bullet"/>
      <w:lvlText w:val="•"/>
      <w:lvlJc w:val="left"/>
      <w:pPr>
        <w:ind w:left="2692" w:hanging="360"/>
      </w:pPr>
      <w:rPr>
        <w:rFonts w:hint="default"/>
      </w:rPr>
    </w:lvl>
    <w:lvl w:ilvl="3" w:tplc="A2C02864">
      <w:numFmt w:val="bullet"/>
      <w:lvlText w:val="•"/>
      <w:lvlJc w:val="left"/>
      <w:pPr>
        <w:ind w:left="3619" w:hanging="360"/>
      </w:pPr>
      <w:rPr>
        <w:rFonts w:hint="default"/>
      </w:rPr>
    </w:lvl>
    <w:lvl w:ilvl="4" w:tplc="D9FE8F62">
      <w:numFmt w:val="bullet"/>
      <w:lvlText w:val="•"/>
      <w:lvlJc w:val="left"/>
      <w:pPr>
        <w:ind w:left="4545" w:hanging="360"/>
      </w:pPr>
      <w:rPr>
        <w:rFonts w:hint="default"/>
      </w:rPr>
    </w:lvl>
    <w:lvl w:ilvl="5" w:tplc="40D0C576">
      <w:numFmt w:val="bullet"/>
      <w:lvlText w:val="•"/>
      <w:lvlJc w:val="left"/>
      <w:pPr>
        <w:ind w:left="5472" w:hanging="360"/>
      </w:pPr>
      <w:rPr>
        <w:rFonts w:hint="default"/>
      </w:rPr>
    </w:lvl>
    <w:lvl w:ilvl="6" w:tplc="D18EEA90">
      <w:numFmt w:val="bullet"/>
      <w:lvlText w:val="•"/>
      <w:lvlJc w:val="left"/>
      <w:pPr>
        <w:ind w:left="6398" w:hanging="360"/>
      </w:pPr>
      <w:rPr>
        <w:rFonts w:hint="default"/>
      </w:rPr>
    </w:lvl>
    <w:lvl w:ilvl="7" w:tplc="4A76185C">
      <w:numFmt w:val="bullet"/>
      <w:lvlText w:val="•"/>
      <w:lvlJc w:val="left"/>
      <w:pPr>
        <w:ind w:left="7325" w:hanging="360"/>
      </w:pPr>
      <w:rPr>
        <w:rFonts w:hint="default"/>
      </w:rPr>
    </w:lvl>
    <w:lvl w:ilvl="8" w:tplc="09E60CC8">
      <w:numFmt w:val="bullet"/>
      <w:lvlText w:val="•"/>
      <w:lvlJc w:val="left"/>
      <w:pPr>
        <w:ind w:left="8251" w:hanging="360"/>
      </w:pPr>
      <w:rPr>
        <w:rFonts w:hint="default"/>
      </w:rPr>
    </w:lvl>
  </w:abstractNum>
  <w:abstractNum w:abstractNumId="1" w15:restartNumberingAfterBreak="0">
    <w:nsid w:val="08D5081C"/>
    <w:multiLevelType w:val="hybridMultilevel"/>
    <w:tmpl w:val="F37A18B2"/>
    <w:lvl w:ilvl="0" w:tplc="C5642E7A">
      <w:start w:val="1"/>
      <w:numFmt w:val="decimal"/>
      <w:lvlText w:val="%1)"/>
      <w:lvlJc w:val="left"/>
      <w:pPr>
        <w:ind w:left="834" w:hanging="360"/>
        <w:jc w:val="left"/>
      </w:pPr>
      <w:rPr>
        <w:rFonts w:ascii="Times New Roman" w:eastAsia="Times New Roman" w:hAnsi="Times New Roman" w:cs="Times New Roman" w:hint="default"/>
        <w:color w:val="00000A"/>
        <w:spacing w:val="-2"/>
        <w:w w:val="100"/>
        <w:sz w:val="24"/>
        <w:szCs w:val="24"/>
      </w:rPr>
    </w:lvl>
    <w:lvl w:ilvl="1" w:tplc="8E827728">
      <w:numFmt w:val="bullet"/>
      <w:lvlText w:val="•"/>
      <w:lvlJc w:val="left"/>
      <w:pPr>
        <w:ind w:left="1766" w:hanging="360"/>
      </w:pPr>
      <w:rPr>
        <w:rFonts w:hint="default"/>
      </w:rPr>
    </w:lvl>
    <w:lvl w:ilvl="2" w:tplc="AFAE2950">
      <w:numFmt w:val="bullet"/>
      <w:lvlText w:val="•"/>
      <w:lvlJc w:val="left"/>
      <w:pPr>
        <w:ind w:left="2692" w:hanging="360"/>
      </w:pPr>
      <w:rPr>
        <w:rFonts w:hint="default"/>
      </w:rPr>
    </w:lvl>
    <w:lvl w:ilvl="3" w:tplc="4BA4626E">
      <w:numFmt w:val="bullet"/>
      <w:lvlText w:val="•"/>
      <w:lvlJc w:val="left"/>
      <w:pPr>
        <w:ind w:left="3619" w:hanging="360"/>
      </w:pPr>
      <w:rPr>
        <w:rFonts w:hint="default"/>
      </w:rPr>
    </w:lvl>
    <w:lvl w:ilvl="4" w:tplc="ACC6B0BA">
      <w:numFmt w:val="bullet"/>
      <w:lvlText w:val="•"/>
      <w:lvlJc w:val="left"/>
      <w:pPr>
        <w:ind w:left="4545" w:hanging="360"/>
      </w:pPr>
      <w:rPr>
        <w:rFonts w:hint="default"/>
      </w:rPr>
    </w:lvl>
    <w:lvl w:ilvl="5" w:tplc="84C026FC">
      <w:numFmt w:val="bullet"/>
      <w:lvlText w:val="•"/>
      <w:lvlJc w:val="left"/>
      <w:pPr>
        <w:ind w:left="5472" w:hanging="360"/>
      </w:pPr>
      <w:rPr>
        <w:rFonts w:hint="default"/>
      </w:rPr>
    </w:lvl>
    <w:lvl w:ilvl="6" w:tplc="1AB62950">
      <w:numFmt w:val="bullet"/>
      <w:lvlText w:val="•"/>
      <w:lvlJc w:val="left"/>
      <w:pPr>
        <w:ind w:left="6398" w:hanging="360"/>
      </w:pPr>
      <w:rPr>
        <w:rFonts w:hint="default"/>
      </w:rPr>
    </w:lvl>
    <w:lvl w:ilvl="7" w:tplc="64FA2D84">
      <w:numFmt w:val="bullet"/>
      <w:lvlText w:val="•"/>
      <w:lvlJc w:val="left"/>
      <w:pPr>
        <w:ind w:left="7325" w:hanging="360"/>
      </w:pPr>
      <w:rPr>
        <w:rFonts w:hint="default"/>
      </w:rPr>
    </w:lvl>
    <w:lvl w:ilvl="8" w:tplc="9A1473FE">
      <w:numFmt w:val="bullet"/>
      <w:lvlText w:val="•"/>
      <w:lvlJc w:val="left"/>
      <w:pPr>
        <w:ind w:left="8251" w:hanging="360"/>
      </w:pPr>
      <w:rPr>
        <w:rFonts w:hint="default"/>
      </w:rPr>
    </w:lvl>
  </w:abstractNum>
  <w:abstractNum w:abstractNumId="2" w15:restartNumberingAfterBreak="0">
    <w:nsid w:val="227A4B36"/>
    <w:multiLevelType w:val="hybridMultilevel"/>
    <w:tmpl w:val="3D0429F6"/>
    <w:lvl w:ilvl="0" w:tplc="2C58755C">
      <w:start w:val="1"/>
      <w:numFmt w:val="decimal"/>
      <w:lvlText w:val="%1)"/>
      <w:lvlJc w:val="left"/>
      <w:pPr>
        <w:ind w:left="399" w:hanging="286"/>
        <w:jc w:val="left"/>
      </w:pPr>
      <w:rPr>
        <w:rFonts w:ascii="Times New Roman" w:eastAsia="Times New Roman" w:hAnsi="Times New Roman" w:cs="Times New Roman" w:hint="default"/>
        <w:spacing w:val="-1"/>
        <w:w w:val="100"/>
        <w:sz w:val="24"/>
        <w:szCs w:val="24"/>
      </w:rPr>
    </w:lvl>
    <w:lvl w:ilvl="1" w:tplc="DC30DF06">
      <w:start w:val="1"/>
      <w:numFmt w:val="lowerLetter"/>
      <w:lvlText w:val="%2)"/>
      <w:lvlJc w:val="left"/>
      <w:pPr>
        <w:ind w:left="828" w:hanging="358"/>
        <w:jc w:val="left"/>
      </w:pPr>
      <w:rPr>
        <w:rFonts w:ascii="Times New Roman" w:eastAsia="Times New Roman" w:hAnsi="Times New Roman" w:cs="Times New Roman" w:hint="default"/>
        <w:b/>
        <w:bCs/>
        <w:spacing w:val="-2"/>
        <w:w w:val="100"/>
        <w:sz w:val="24"/>
        <w:szCs w:val="24"/>
      </w:rPr>
    </w:lvl>
    <w:lvl w:ilvl="2" w:tplc="A54CE512">
      <w:numFmt w:val="bullet"/>
      <w:lvlText w:val="•"/>
      <w:lvlJc w:val="left"/>
      <w:pPr>
        <w:ind w:left="1851" w:hanging="358"/>
      </w:pPr>
      <w:rPr>
        <w:rFonts w:hint="default"/>
      </w:rPr>
    </w:lvl>
    <w:lvl w:ilvl="3" w:tplc="A8148DAC">
      <w:numFmt w:val="bullet"/>
      <w:lvlText w:val="•"/>
      <w:lvlJc w:val="left"/>
      <w:pPr>
        <w:ind w:left="2883" w:hanging="358"/>
      </w:pPr>
      <w:rPr>
        <w:rFonts w:hint="default"/>
      </w:rPr>
    </w:lvl>
    <w:lvl w:ilvl="4" w:tplc="627CB94C">
      <w:numFmt w:val="bullet"/>
      <w:lvlText w:val="•"/>
      <w:lvlJc w:val="left"/>
      <w:pPr>
        <w:ind w:left="3914" w:hanging="358"/>
      </w:pPr>
      <w:rPr>
        <w:rFonts w:hint="default"/>
      </w:rPr>
    </w:lvl>
    <w:lvl w:ilvl="5" w:tplc="1F3E0544">
      <w:numFmt w:val="bullet"/>
      <w:lvlText w:val="•"/>
      <w:lvlJc w:val="left"/>
      <w:pPr>
        <w:ind w:left="4946" w:hanging="358"/>
      </w:pPr>
      <w:rPr>
        <w:rFonts w:hint="default"/>
      </w:rPr>
    </w:lvl>
    <w:lvl w:ilvl="6" w:tplc="80CC7AB4">
      <w:numFmt w:val="bullet"/>
      <w:lvlText w:val="•"/>
      <w:lvlJc w:val="left"/>
      <w:pPr>
        <w:ind w:left="5978" w:hanging="358"/>
      </w:pPr>
      <w:rPr>
        <w:rFonts w:hint="default"/>
      </w:rPr>
    </w:lvl>
    <w:lvl w:ilvl="7" w:tplc="B1A69DD6">
      <w:numFmt w:val="bullet"/>
      <w:lvlText w:val="•"/>
      <w:lvlJc w:val="left"/>
      <w:pPr>
        <w:ind w:left="7009" w:hanging="358"/>
      </w:pPr>
      <w:rPr>
        <w:rFonts w:hint="default"/>
      </w:rPr>
    </w:lvl>
    <w:lvl w:ilvl="8" w:tplc="8B6633FC">
      <w:numFmt w:val="bullet"/>
      <w:lvlText w:val="•"/>
      <w:lvlJc w:val="left"/>
      <w:pPr>
        <w:ind w:left="8041" w:hanging="358"/>
      </w:pPr>
      <w:rPr>
        <w:rFonts w:hint="default"/>
      </w:rPr>
    </w:lvl>
  </w:abstractNum>
  <w:abstractNum w:abstractNumId="3" w15:restartNumberingAfterBreak="0">
    <w:nsid w:val="290279F8"/>
    <w:multiLevelType w:val="hybridMultilevel"/>
    <w:tmpl w:val="C6F2EB78"/>
    <w:lvl w:ilvl="0" w:tplc="F0A6AE84">
      <w:numFmt w:val="bullet"/>
      <w:lvlText w:val="•"/>
      <w:lvlJc w:val="left"/>
      <w:pPr>
        <w:ind w:left="398" w:hanging="285"/>
      </w:pPr>
      <w:rPr>
        <w:rFonts w:ascii="Verdana" w:eastAsia="Verdana" w:hAnsi="Verdana" w:cs="Verdana" w:hint="default"/>
        <w:w w:val="84"/>
        <w:sz w:val="24"/>
        <w:szCs w:val="24"/>
      </w:rPr>
    </w:lvl>
    <w:lvl w:ilvl="1" w:tplc="6B70179C">
      <w:numFmt w:val="bullet"/>
      <w:lvlText w:val="•"/>
      <w:lvlJc w:val="left"/>
      <w:pPr>
        <w:ind w:left="1370" w:hanging="285"/>
      </w:pPr>
      <w:rPr>
        <w:rFonts w:hint="default"/>
      </w:rPr>
    </w:lvl>
    <w:lvl w:ilvl="2" w:tplc="038674BE">
      <w:numFmt w:val="bullet"/>
      <w:lvlText w:val="•"/>
      <w:lvlJc w:val="left"/>
      <w:pPr>
        <w:ind w:left="2340" w:hanging="285"/>
      </w:pPr>
      <w:rPr>
        <w:rFonts w:hint="default"/>
      </w:rPr>
    </w:lvl>
    <w:lvl w:ilvl="3" w:tplc="1DEA0E9E">
      <w:numFmt w:val="bullet"/>
      <w:lvlText w:val="•"/>
      <w:lvlJc w:val="left"/>
      <w:pPr>
        <w:ind w:left="3311" w:hanging="285"/>
      </w:pPr>
      <w:rPr>
        <w:rFonts w:hint="default"/>
      </w:rPr>
    </w:lvl>
    <w:lvl w:ilvl="4" w:tplc="13D8A830">
      <w:numFmt w:val="bullet"/>
      <w:lvlText w:val="•"/>
      <w:lvlJc w:val="left"/>
      <w:pPr>
        <w:ind w:left="4281" w:hanging="285"/>
      </w:pPr>
      <w:rPr>
        <w:rFonts w:hint="default"/>
      </w:rPr>
    </w:lvl>
    <w:lvl w:ilvl="5" w:tplc="DD14CA44">
      <w:numFmt w:val="bullet"/>
      <w:lvlText w:val="•"/>
      <w:lvlJc w:val="left"/>
      <w:pPr>
        <w:ind w:left="5252" w:hanging="285"/>
      </w:pPr>
      <w:rPr>
        <w:rFonts w:hint="default"/>
      </w:rPr>
    </w:lvl>
    <w:lvl w:ilvl="6" w:tplc="306054D4">
      <w:numFmt w:val="bullet"/>
      <w:lvlText w:val="•"/>
      <w:lvlJc w:val="left"/>
      <w:pPr>
        <w:ind w:left="6222" w:hanging="285"/>
      </w:pPr>
      <w:rPr>
        <w:rFonts w:hint="default"/>
      </w:rPr>
    </w:lvl>
    <w:lvl w:ilvl="7" w:tplc="AFF48F7E">
      <w:numFmt w:val="bullet"/>
      <w:lvlText w:val="•"/>
      <w:lvlJc w:val="left"/>
      <w:pPr>
        <w:ind w:left="7193" w:hanging="285"/>
      </w:pPr>
      <w:rPr>
        <w:rFonts w:hint="default"/>
      </w:rPr>
    </w:lvl>
    <w:lvl w:ilvl="8" w:tplc="6776B440">
      <w:numFmt w:val="bullet"/>
      <w:lvlText w:val="•"/>
      <w:lvlJc w:val="left"/>
      <w:pPr>
        <w:ind w:left="8163" w:hanging="285"/>
      </w:pPr>
      <w:rPr>
        <w:rFonts w:hint="default"/>
      </w:rPr>
    </w:lvl>
  </w:abstractNum>
  <w:abstractNum w:abstractNumId="4" w15:restartNumberingAfterBreak="0">
    <w:nsid w:val="4F984872"/>
    <w:multiLevelType w:val="hybridMultilevel"/>
    <w:tmpl w:val="16C8444E"/>
    <w:lvl w:ilvl="0" w:tplc="F334B876">
      <w:start w:val="1"/>
      <w:numFmt w:val="lowerLetter"/>
      <w:lvlText w:val="%1)"/>
      <w:lvlJc w:val="left"/>
      <w:pPr>
        <w:ind w:left="681" w:hanging="283"/>
        <w:jc w:val="left"/>
      </w:pPr>
      <w:rPr>
        <w:rFonts w:ascii="Times New Roman" w:eastAsia="Times New Roman" w:hAnsi="Times New Roman" w:cs="Times New Roman" w:hint="default"/>
        <w:w w:val="100"/>
        <w:sz w:val="24"/>
        <w:szCs w:val="24"/>
      </w:rPr>
    </w:lvl>
    <w:lvl w:ilvl="1" w:tplc="05C6C9CC">
      <w:numFmt w:val="bullet"/>
      <w:lvlText w:val="•"/>
      <w:lvlJc w:val="left"/>
      <w:pPr>
        <w:ind w:left="1622" w:hanging="283"/>
      </w:pPr>
      <w:rPr>
        <w:rFonts w:hint="default"/>
      </w:rPr>
    </w:lvl>
    <w:lvl w:ilvl="2" w:tplc="0A9C6372">
      <w:numFmt w:val="bullet"/>
      <w:lvlText w:val="•"/>
      <w:lvlJc w:val="left"/>
      <w:pPr>
        <w:ind w:left="2564" w:hanging="283"/>
      </w:pPr>
      <w:rPr>
        <w:rFonts w:hint="default"/>
      </w:rPr>
    </w:lvl>
    <w:lvl w:ilvl="3" w:tplc="9A649778">
      <w:numFmt w:val="bullet"/>
      <w:lvlText w:val="•"/>
      <w:lvlJc w:val="left"/>
      <w:pPr>
        <w:ind w:left="3507" w:hanging="283"/>
      </w:pPr>
      <w:rPr>
        <w:rFonts w:hint="default"/>
      </w:rPr>
    </w:lvl>
    <w:lvl w:ilvl="4" w:tplc="5218D3F0">
      <w:numFmt w:val="bullet"/>
      <w:lvlText w:val="•"/>
      <w:lvlJc w:val="left"/>
      <w:pPr>
        <w:ind w:left="4449" w:hanging="283"/>
      </w:pPr>
      <w:rPr>
        <w:rFonts w:hint="default"/>
      </w:rPr>
    </w:lvl>
    <w:lvl w:ilvl="5" w:tplc="18B05EBC">
      <w:numFmt w:val="bullet"/>
      <w:lvlText w:val="•"/>
      <w:lvlJc w:val="left"/>
      <w:pPr>
        <w:ind w:left="5392" w:hanging="283"/>
      </w:pPr>
      <w:rPr>
        <w:rFonts w:hint="default"/>
      </w:rPr>
    </w:lvl>
    <w:lvl w:ilvl="6" w:tplc="B08A0E60">
      <w:numFmt w:val="bullet"/>
      <w:lvlText w:val="•"/>
      <w:lvlJc w:val="left"/>
      <w:pPr>
        <w:ind w:left="6334" w:hanging="283"/>
      </w:pPr>
      <w:rPr>
        <w:rFonts w:hint="default"/>
      </w:rPr>
    </w:lvl>
    <w:lvl w:ilvl="7" w:tplc="C360E6A2">
      <w:numFmt w:val="bullet"/>
      <w:lvlText w:val="•"/>
      <w:lvlJc w:val="left"/>
      <w:pPr>
        <w:ind w:left="7277" w:hanging="283"/>
      </w:pPr>
      <w:rPr>
        <w:rFonts w:hint="default"/>
      </w:rPr>
    </w:lvl>
    <w:lvl w:ilvl="8" w:tplc="6A721DE6">
      <w:numFmt w:val="bullet"/>
      <w:lvlText w:val="•"/>
      <w:lvlJc w:val="left"/>
      <w:pPr>
        <w:ind w:left="8219" w:hanging="283"/>
      </w:pPr>
      <w:rPr>
        <w:rFonts w:hint="default"/>
      </w:rPr>
    </w:lvl>
  </w:abstractNum>
  <w:num w:numId="1" w16cid:durableId="1120219065">
    <w:abstractNumId w:val="1"/>
  </w:num>
  <w:num w:numId="2" w16cid:durableId="997731469">
    <w:abstractNumId w:val="0"/>
  </w:num>
  <w:num w:numId="3" w16cid:durableId="2096631875">
    <w:abstractNumId w:val="2"/>
  </w:num>
  <w:num w:numId="4" w16cid:durableId="1553497140">
    <w:abstractNumId w:val="4"/>
  </w:num>
  <w:num w:numId="5" w16cid:durableId="773862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9059E"/>
    <w:rsid w:val="000B5366"/>
    <w:rsid w:val="00587AC1"/>
    <w:rsid w:val="00A90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9C5BB9"/>
  <w15:docId w15:val="{CB54CA43-A5D0-4AB6-BBB0-79F98A05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114"/>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20"/>
    </w:pPr>
    <w:rPr>
      <w:sz w:val="24"/>
      <w:szCs w:val="24"/>
    </w:rPr>
  </w:style>
  <w:style w:type="paragraph" w:styleId="Titolo">
    <w:name w:val="Title"/>
    <w:basedOn w:val="Normale"/>
    <w:uiPriority w:val="10"/>
    <w:qFormat/>
    <w:pPr>
      <w:spacing w:line="551" w:lineRule="exact"/>
      <w:ind w:right="46"/>
      <w:jc w:val="center"/>
    </w:pPr>
    <w:rPr>
      <w:sz w:val="48"/>
      <w:szCs w:val="48"/>
    </w:rPr>
  </w:style>
  <w:style w:type="paragraph" w:styleId="Paragrafoelenco">
    <w:name w:val="List Paragraph"/>
    <w:basedOn w:val="Normale"/>
    <w:uiPriority w:val="1"/>
    <w:qFormat/>
    <w:pPr>
      <w:spacing w:before="120"/>
      <w:ind w:left="834" w:hanging="360"/>
    </w:pPr>
  </w:style>
  <w:style w:type="paragraph" w:customStyle="1" w:styleId="TableParagraph">
    <w:name w:val="Table Paragraph"/>
    <w:basedOn w:val="Normale"/>
    <w:uiPriority w:val="1"/>
    <w:qFormat/>
    <w:pPr>
      <w:spacing w:before="29"/>
      <w:ind w:left="953" w:right="94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vassallo@comune.caivano.n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caivano@asmepec.it" TargetMode="External"/><Relationship Id="rId5" Type="http://schemas.openxmlformats.org/officeDocument/2006/relationships/footnotes" Target="footnotes.xml"/><Relationship Id="rId10" Type="http://schemas.openxmlformats.org/officeDocument/2006/relationships/hyperlink" Target="mailto:vassallo@comune.caivano.na.it" TargetMode="External"/><Relationship Id="rId4" Type="http://schemas.openxmlformats.org/officeDocument/2006/relationships/webSettings" Target="webSettings.xml"/><Relationship Id="rId9" Type="http://schemas.openxmlformats.org/officeDocument/2006/relationships/hyperlink" Target="mailto:vassallo@comune.caivano.na.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tocollo.caivano@asmepec.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2376</Words>
  <Characters>13544</Characters>
  <Application>Microsoft Office Word</Application>
  <DocSecurity>0</DocSecurity>
  <Lines>112</Lines>
  <Paragraphs>31</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stampante reindirizzata desktop remoto</dc:title>
  <dc:creator>Francesco Ferraioli</dc:creator>
  <cp:lastModifiedBy>Antonio Vassallo</cp:lastModifiedBy>
  <cp:revision>2</cp:revision>
  <dcterms:created xsi:type="dcterms:W3CDTF">2025-11-14T08:49:00Z</dcterms:created>
  <dcterms:modified xsi:type="dcterms:W3CDTF">2025-11-14T08:53:00Z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PScript5.dll Version 5.2.2</vt:lpwstr>
  </property>
  <property fmtid="{D5CDD505-2E9C-101B-9397-08002B2CF9AE}" pid="4" name="LastSaved">
    <vt:filetime>2025-11-14T00:00:00Z</vt:filetime>
  </property>
</Properties>
</file>