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0574" w14:textId="77777777" w:rsidR="004F600B" w:rsidRPr="00277C35" w:rsidRDefault="004F600B" w:rsidP="004F600B">
      <w:pPr>
        <w:pStyle w:val="Titolo3"/>
        <w:jc w:val="center"/>
        <w:rPr>
          <w:rFonts w:ascii="Times New Roman" w:hAnsi="Times New Roman" w:cs="Times New Roman"/>
          <w:sz w:val="32"/>
          <w:szCs w:val="32"/>
        </w:rPr>
      </w:pPr>
      <w:r w:rsidRPr="00277C35">
        <w:rPr>
          <w:rStyle w:val="Enfasigrassetto"/>
          <w:rFonts w:ascii="Times New Roman" w:hAnsi="Times New Roman" w:cs="Times New Roman"/>
          <w:b/>
          <w:bCs/>
          <w:sz w:val="32"/>
          <w:szCs w:val="32"/>
        </w:rPr>
        <w:t>AVVISO PUBBLICO</w:t>
      </w:r>
    </w:p>
    <w:p w14:paraId="261DE233" w14:textId="77777777" w:rsidR="004F600B" w:rsidRPr="00277C35" w:rsidRDefault="004F600B" w:rsidP="004F600B">
      <w:pPr>
        <w:pStyle w:val="Titolo3"/>
        <w:jc w:val="center"/>
        <w:rPr>
          <w:rFonts w:ascii="Times New Roman" w:hAnsi="Times New Roman" w:cs="Times New Roman"/>
        </w:rPr>
      </w:pPr>
      <w:r w:rsidRPr="00277C35">
        <w:rPr>
          <w:rStyle w:val="Enfasigrassetto"/>
          <w:rFonts w:ascii="Times New Roman" w:hAnsi="Times New Roman" w:cs="Times New Roman"/>
          <w:b/>
          <w:bCs/>
        </w:rPr>
        <w:t>Orari di apertura del Cimitero Comunale in occasione della Festa di Ognissanti e della Commemorazione dei Defunti</w:t>
      </w:r>
    </w:p>
    <w:p w14:paraId="637B74B3" w14:textId="77777777" w:rsidR="004F600B" w:rsidRPr="00277C35" w:rsidRDefault="004F600B" w:rsidP="00277C35">
      <w:pPr>
        <w:pStyle w:val="NormaleWeb"/>
        <w:jc w:val="both"/>
      </w:pPr>
      <w:r w:rsidRPr="00277C35">
        <w:t xml:space="preserve">Si avvisa la cittadinanza che, in occasione delle ricorrenze di </w:t>
      </w:r>
      <w:r w:rsidRPr="00277C35">
        <w:rPr>
          <w:rStyle w:val="Enfasigrassetto"/>
        </w:rPr>
        <w:t>Ognissanti</w:t>
      </w:r>
      <w:r w:rsidRPr="00277C35">
        <w:t xml:space="preserve"> e della </w:t>
      </w:r>
      <w:r w:rsidRPr="00277C35">
        <w:rPr>
          <w:rStyle w:val="Enfasigrassetto"/>
        </w:rPr>
        <w:t>Commemorazione dei Defunti</w:t>
      </w:r>
      <w:r w:rsidRPr="00277C35">
        <w:t xml:space="preserve">, il </w:t>
      </w:r>
      <w:r w:rsidRPr="00277C35">
        <w:rPr>
          <w:rStyle w:val="Enfasigrassetto"/>
        </w:rPr>
        <w:t>Cimitero Comunale di Caivano</w:t>
      </w:r>
      <w:r w:rsidRPr="00277C35">
        <w:t xml:space="preserve"> resterà aperto secondo i seguenti orari: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1915"/>
        <w:gridCol w:w="1890"/>
        <w:gridCol w:w="2265"/>
        <w:gridCol w:w="2254"/>
      </w:tblGrid>
      <w:tr w:rsidR="004F600B" w:rsidRPr="00277C35" w14:paraId="04F1FFE8" w14:textId="77777777" w:rsidTr="004F600B">
        <w:trPr>
          <w:tblHeader/>
          <w:tblCellSpacing w:w="15" w:type="dxa"/>
          <w:jc w:val="center"/>
        </w:trPr>
        <w:tc>
          <w:tcPr>
            <w:tcW w:w="652" w:type="pct"/>
            <w:vAlign w:val="center"/>
            <w:hideMark/>
          </w:tcPr>
          <w:p w14:paraId="1238DD62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C35">
              <w:rPr>
                <w:rStyle w:val="Enfasigrassetto"/>
                <w:rFonts w:ascii="Times New Roman" w:hAnsi="Times New Roman" w:cs="Times New Roman"/>
              </w:rPr>
              <w:t>Data</w:t>
            </w:r>
          </w:p>
        </w:tc>
        <w:tc>
          <w:tcPr>
            <w:tcW w:w="976" w:type="pct"/>
            <w:vAlign w:val="center"/>
            <w:hideMark/>
          </w:tcPr>
          <w:p w14:paraId="2A91B0B9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C35">
              <w:rPr>
                <w:rStyle w:val="Enfasigrassetto"/>
                <w:rFonts w:ascii="Times New Roman" w:hAnsi="Times New Roman" w:cs="Times New Roman"/>
              </w:rPr>
              <w:t>Mattina Apertura</w:t>
            </w:r>
          </w:p>
        </w:tc>
        <w:tc>
          <w:tcPr>
            <w:tcW w:w="963" w:type="pct"/>
            <w:vAlign w:val="center"/>
            <w:hideMark/>
          </w:tcPr>
          <w:p w14:paraId="323584EC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C35">
              <w:rPr>
                <w:rStyle w:val="Enfasigrassetto"/>
                <w:rFonts w:ascii="Times New Roman" w:hAnsi="Times New Roman" w:cs="Times New Roman"/>
              </w:rPr>
              <w:t>Mattina Chiusura</w:t>
            </w:r>
          </w:p>
        </w:tc>
        <w:tc>
          <w:tcPr>
            <w:tcW w:w="1158" w:type="pct"/>
            <w:vAlign w:val="center"/>
            <w:hideMark/>
          </w:tcPr>
          <w:p w14:paraId="4A3911CC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C35">
              <w:rPr>
                <w:rStyle w:val="Enfasigrassetto"/>
                <w:rFonts w:ascii="Times New Roman" w:hAnsi="Times New Roman" w:cs="Times New Roman"/>
              </w:rPr>
              <w:t>Pomeriggio Apertura</w:t>
            </w:r>
          </w:p>
        </w:tc>
        <w:tc>
          <w:tcPr>
            <w:tcW w:w="1144" w:type="pct"/>
            <w:vAlign w:val="center"/>
            <w:hideMark/>
          </w:tcPr>
          <w:p w14:paraId="0A6CA491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C35">
              <w:rPr>
                <w:rStyle w:val="Enfasigrassetto"/>
                <w:rFonts w:ascii="Times New Roman" w:hAnsi="Times New Roman" w:cs="Times New Roman"/>
              </w:rPr>
              <w:t>Pomeriggio Chiusura</w:t>
            </w:r>
          </w:p>
        </w:tc>
      </w:tr>
      <w:tr w:rsidR="004F600B" w:rsidRPr="00277C35" w14:paraId="0F09696C" w14:textId="77777777" w:rsidTr="004F600B">
        <w:trPr>
          <w:tblCellSpacing w:w="15" w:type="dxa"/>
          <w:jc w:val="center"/>
        </w:trPr>
        <w:tc>
          <w:tcPr>
            <w:tcW w:w="652" w:type="pct"/>
            <w:vAlign w:val="center"/>
            <w:hideMark/>
          </w:tcPr>
          <w:p w14:paraId="52F327B8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28/10/2025</w:t>
            </w:r>
          </w:p>
        </w:tc>
        <w:tc>
          <w:tcPr>
            <w:tcW w:w="976" w:type="pct"/>
            <w:vAlign w:val="center"/>
            <w:hideMark/>
          </w:tcPr>
          <w:p w14:paraId="55479FC6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963" w:type="pct"/>
            <w:vAlign w:val="center"/>
            <w:hideMark/>
          </w:tcPr>
          <w:p w14:paraId="37C95848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58" w:type="pct"/>
            <w:vAlign w:val="center"/>
            <w:hideMark/>
          </w:tcPr>
          <w:p w14:paraId="424C8478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144" w:type="pct"/>
            <w:vAlign w:val="center"/>
            <w:hideMark/>
          </w:tcPr>
          <w:p w14:paraId="0C82BFEC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18:00</w:t>
            </w:r>
          </w:p>
        </w:tc>
      </w:tr>
      <w:tr w:rsidR="004F600B" w:rsidRPr="00277C35" w14:paraId="01D97B7C" w14:textId="77777777" w:rsidTr="004F600B">
        <w:trPr>
          <w:tblCellSpacing w:w="15" w:type="dxa"/>
          <w:jc w:val="center"/>
        </w:trPr>
        <w:tc>
          <w:tcPr>
            <w:tcW w:w="652" w:type="pct"/>
            <w:vAlign w:val="center"/>
            <w:hideMark/>
          </w:tcPr>
          <w:p w14:paraId="771E1FE9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29/10/2025</w:t>
            </w:r>
          </w:p>
        </w:tc>
        <w:tc>
          <w:tcPr>
            <w:tcW w:w="976" w:type="pct"/>
            <w:vAlign w:val="center"/>
            <w:hideMark/>
          </w:tcPr>
          <w:p w14:paraId="59BB1904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963" w:type="pct"/>
            <w:vAlign w:val="center"/>
            <w:hideMark/>
          </w:tcPr>
          <w:p w14:paraId="79BB9387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58" w:type="pct"/>
            <w:vAlign w:val="center"/>
            <w:hideMark/>
          </w:tcPr>
          <w:p w14:paraId="2C17A385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144" w:type="pct"/>
            <w:vAlign w:val="center"/>
            <w:hideMark/>
          </w:tcPr>
          <w:p w14:paraId="21E8FA5D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18:00</w:t>
            </w:r>
          </w:p>
        </w:tc>
      </w:tr>
      <w:tr w:rsidR="004F600B" w:rsidRPr="00277C35" w14:paraId="356366DC" w14:textId="77777777" w:rsidTr="004F600B">
        <w:trPr>
          <w:tblCellSpacing w:w="15" w:type="dxa"/>
          <w:jc w:val="center"/>
        </w:trPr>
        <w:tc>
          <w:tcPr>
            <w:tcW w:w="652" w:type="pct"/>
            <w:vAlign w:val="center"/>
            <w:hideMark/>
          </w:tcPr>
          <w:p w14:paraId="0F62F248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30/10/2025</w:t>
            </w:r>
          </w:p>
        </w:tc>
        <w:tc>
          <w:tcPr>
            <w:tcW w:w="976" w:type="pct"/>
            <w:vAlign w:val="center"/>
            <w:hideMark/>
          </w:tcPr>
          <w:p w14:paraId="61F56A68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963" w:type="pct"/>
            <w:vAlign w:val="center"/>
            <w:hideMark/>
          </w:tcPr>
          <w:p w14:paraId="1EFFF5BE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58" w:type="pct"/>
            <w:vAlign w:val="center"/>
            <w:hideMark/>
          </w:tcPr>
          <w:p w14:paraId="5C834B52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144" w:type="pct"/>
            <w:vAlign w:val="center"/>
            <w:hideMark/>
          </w:tcPr>
          <w:p w14:paraId="33ED65B4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18:00</w:t>
            </w:r>
          </w:p>
        </w:tc>
      </w:tr>
      <w:tr w:rsidR="004F600B" w:rsidRPr="00277C35" w14:paraId="7CDBA575" w14:textId="77777777" w:rsidTr="004F600B">
        <w:trPr>
          <w:tblCellSpacing w:w="15" w:type="dxa"/>
          <w:jc w:val="center"/>
        </w:trPr>
        <w:tc>
          <w:tcPr>
            <w:tcW w:w="652" w:type="pct"/>
            <w:vAlign w:val="center"/>
            <w:hideMark/>
          </w:tcPr>
          <w:p w14:paraId="416DCFCD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31/10/2025</w:t>
            </w:r>
          </w:p>
        </w:tc>
        <w:tc>
          <w:tcPr>
            <w:tcW w:w="976" w:type="pct"/>
            <w:vAlign w:val="center"/>
            <w:hideMark/>
          </w:tcPr>
          <w:p w14:paraId="2CC9C90F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963" w:type="pct"/>
            <w:vAlign w:val="center"/>
            <w:hideMark/>
          </w:tcPr>
          <w:p w14:paraId="54331944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58" w:type="pct"/>
            <w:vAlign w:val="center"/>
            <w:hideMark/>
          </w:tcPr>
          <w:p w14:paraId="475D3738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144" w:type="pct"/>
            <w:vAlign w:val="center"/>
            <w:hideMark/>
          </w:tcPr>
          <w:p w14:paraId="5E1C404D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18:00</w:t>
            </w:r>
          </w:p>
        </w:tc>
      </w:tr>
      <w:tr w:rsidR="004F600B" w:rsidRPr="00277C35" w14:paraId="413A6AD4" w14:textId="77777777" w:rsidTr="004F600B">
        <w:trPr>
          <w:tblCellSpacing w:w="15" w:type="dxa"/>
          <w:jc w:val="center"/>
        </w:trPr>
        <w:tc>
          <w:tcPr>
            <w:tcW w:w="652" w:type="pct"/>
            <w:vAlign w:val="center"/>
            <w:hideMark/>
          </w:tcPr>
          <w:p w14:paraId="11677164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01/11/2025</w:t>
            </w:r>
          </w:p>
        </w:tc>
        <w:tc>
          <w:tcPr>
            <w:tcW w:w="976" w:type="pct"/>
            <w:vAlign w:val="center"/>
            <w:hideMark/>
          </w:tcPr>
          <w:p w14:paraId="4875D4C8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8:00</w:t>
            </w:r>
            <w:bookmarkStart w:id="0" w:name="_GoBack"/>
            <w:bookmarkEnd w:id="0"/>
          </w:p>
        </w:tc>
        <w:tc>
          <w:tcPr>
            <w:tcW w:w="963" w:type="pct"/>
            <w:vAlign w:val="center"/>
            <w:hideMark/>
          </w:tcPr>
          <w:p w14:paraId="6B70D31F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58" w:type="pct"/>
            <w:vAlign w:val="center"/>
            <w:hideMark/>
          </w:tcPr>
          <w:p w14:paraId="62603DA0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144" w:type="pct"/>
            <w:vAlign w:val="center"/>
            <w:hideMark/>
          </w:tcPr>
          <w:p w14:paraId="21291C96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18:00</w:t>
            </w:r>
          </w:p>
        </w:tc>
      </w:tr>
      <w:tr w:rsidR="004F600B" w:rsidRPr="00277C35" w14:paraId="054CD4A0" w14:textId="77777777" w:rsidTr="004F600B">
        <w:trPr>
          <w:tblCellSpacing w:w="15" w:type="dxa"/>
          <w:jc w:val="center"/>
        </w:trPr>
        <w:tc>
          <w:tcPr>
            <w:tcW w:w="652" w:type="pct"/>
            <w:vAlign w:val="center"/>
            <w:hideMark/>
          </w:tcPr>
          <w:p w14:paraId="792113AA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02/11/2025</w:t>
            </w:r>
          </w:p>
        </w:tc>
        <w:tc>
          <w:tcPr>
            <w:tcW w:w="976" w:type="pct"/>
            <w:vAlign w:val="center"/>
            <w:hideMark/>
          </w:tcPr>
          <w:p w14:paraId="04FC59FF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963" w:type="pct"/>
            <w:vAlign w:val="center"/>
            <w:hideMark/>
          </w:tcPr>
          <w:p w14:paraId="60153B37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58" w:type="pct"/>
            <w:vAlign w:val="center"/>
            <w:hideMark/>
          </w:tcPr>
          <w:p w14:paraId="298D93EF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144" w:type="pct"/>
            <w:vAlign w:val="center"/>
            <w:hideMark/>
          </w:tcPr>
          <w:p w14:paraId="37710154" w14:textId="77777777" w:rsidR="004F600B" w:rsidRPr="00277C35" w:rsidRDefault="004F600B" w:rsidP="00277C35">
            <w:pPr>
              <w:jc w:val="center"/>
              <w:rPr>
                <w:rFonts w:ascii="Times New Roman" w:hAnsi="Times New Roman" w:cs="Times New Roman"/>
              </w:rPr>
            </w:pPr>
            <w:r w:rsidRPr="00277C35">
              <w:rPr>
                <w:rFonts w:ascii="Times New Roman" w:hAnsi="Times New Roman" w:cs="Times New Roman"/>
              </w:rPr>
              <w:t>—</w:t>
            </w:r>
          </w:p>
        </w:tc>
      </w:tr>
    </w:tbl>
    <w:p w14:paraId="2321462B" w14:textId="77777777" w:rsidR="00277C35" w:rsidRDefault="004F600B" w:rsidP="00277C35">
      <w:pPr>
        <w:pStyle w:val="NormaleWeb"/>
        <w:jc w:val="both"/>
      </w:pPr>
      <w:r w:rsidRPr="00277C35">
        <w:t>Durante tali giornate sarà garantita la presenza del personale comunale per assicurare il regolare accesso e la fruizione delle aree cimiteriali.</w:t>
      </w:r>
    </w:p>
    <w:p w14:paraId="6F85C12F" w14:textId="05F1AA5C" w:rsidR="004F600B" w:rsidRPr="00277C35" w:rsidRDefault="004F600B" w:rsidP="00277C35">
      <w:pPr>
        <w:pStyle w:val="NormaleWeb"/>
        <w:jc w:val="both"/>
      </w:pPr>
      <w:r w:rsidRPr="00277C35">
        <w:t>Si invitano i visitatori a rispettare le norme di comportamento e le disposizioni vigenti in materia di sicurezza e decoro dei luoghi sacri.</w:t>
      </w:r>
    </w:p>
    <w:p w14:paraId="1F95E794" w14:textId="77777777" w:rsidR="0036662C" w:rsidRPr="00D6383A" w:rsidRDefault="0036662C" w:rsidP="00437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C78521" w14:textId="4BDEDF91" w:rsidR="00A6340C" w:rsidRPr="00D6383A" w:rsidRDefault="00A6340C" w:rsidP="00437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8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Il Responsabile E.Q. IV Settore </w:t>
      </w:r>
    </w:p>
    <w:p w14:paraId="784B3F84" w14:textId="48642EAC" w:rsidR="00A6340C" w:rsidRPr="00D6383A" w:rsidRDefault="00A6340C" w:rsidP="00437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8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Lavori Pubblici, Manutenzione ed Espropri</w:t>
      </w:r>
      <w:r w:rsidR="002F3E4C" w:rsidRPr="00D638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Patrimonio</w:t>
      </w:r>
    </w:p>
    <w:p w14:paraId="78234435" w14:textId="62DCD68A" w:rsidR="00B74118" w:rsidRPr="00D6383A" w:rsidRDefault="00A6340C" w:rsidP="004163D7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638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Ing. Giovanni Tuberos</w:t>
      </w:r>
      <w:r w:rsidR="004163D7" w:rsidRPr="00D638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6C73C5" w:rsidRPr="00D638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73C5" w:rsidRPr="00D638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73C5" w:rsidRPr="00D6383A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B74118" w:rsidRPr="00D6383A" w:rsidSect="00AB2EA2">
      <w:headerReference w:type="default" r:id="rId7"/>
      <w:footerReference w:type="default" r:id="rId8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5AC5F" w14:textId="77777777" w:rsidR="00663587" w:rsidRDefault="00663587" w:rsidP="00FE5BD2">
      <w:pPr>
        <w:spacing w:after="0" w:line="240" w:lineRule="auto"/>
      </w:pPr>
      <w:r>
        <w:separator/>
      </w:r>
    </w:p>
  </w:endnote>
  <w:endnote w:type="continuationSeparator" w:id="0">
    <w:p w14:paraId="42D3CE6D" w14:textId="77777777" w:rsidR="00663587" w:rsidRDefault="00663587" w:rsidP="00FE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D18A" w14:textId="1118CDCE" w:rsidR="00FE5BD2" w:rsidRDefault="00FE5BD2">
    <w:pPr>
      <w:pStyle w:val="Pidipagina"/>
      <w:jc w:val="right"/>
    </w:pPr>
  </w:p>
  <w:p w14:paraId="52E48501" w14:textId="77777777" w:rsidR="00FE5BD2" w:rsidRDefault="00FE5B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3D5D1" w14:textId="77777777" w:rsidR="00663587" w:rsidRDefault="00663587" w:rsidP="00FE5BD2">
      <w:pPr>
        <w:spacing w:after="0" w:line="240" w:lineRule="auto"/>
      </w:pPr>
      <w:r>
        <w:separator/>
      </w:r>
    </w:p>
  </w:footnote>
  <w:footnote w:type="continuationSeparator" w:id="0">
    <w:p w14:paraId="3F5D1518" w14:textId="77777777" w:rsidR="00663587" w:rsidRDefault="00663587" w:rsidP="00FE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FCBC" w14:textId="166941B0" w:rsidR="0000699E" w:rsidRPr="00FE5BD2" w:rsidRDefault="00FE5BD2" w:rsidP="0000699E">
    <w:pPr>
      <w:pStyle w:val="Intestazione"/>
      <w:jc w:val="center"/>
      <w:rPr>
        <w:rFonts w:ascii="Times New Roman" w:hAnsi="Times New Roman" w:cs="Times New Roman"/>
        <w:spacing w:val="48"/>
        <w:sz w:val="48"/>
        <w:szCs w:val="48"/>
      </w:rPr>
    </w:pPr>
    <w:r w:rsidRPr="00FB3504">
      <w:rPr>
        <w:rFonts w:ascii="Times New Roman" w:hAnsi="Times New Roman" w:cs="Times New Roman"/>
        <w:noProof/>
        <w:spacing w:val="62"/>
        <w:sz w:val="48"/>
        <w:szCs w:val="48"/>
        <w:lang w:eastAsia="it-IT"/>
      </w:rPr>
      <w:drawing>
        <wp:anchor distT="0" distB="0" distL="63500" distR="63500" simplePos="0" relativeHeight="251659264" behindDoc="1" locked="0" layoutInCell="1" allowOverlap="1" wp14:anchorId="3E75EA88" wp14:editId="4CB332AE">
          <wp:simplePos x="0" y="0"/>
          <wp:positionH relativeFrom="margin">
            <wp:posOffset>-148590</wp:posOffset>
          </wp:positionH>
          <wp:positionV relativeFrom="margin">
            <wp:posOffset>-1593850</wp:posOffset>
          </wp:positionV>
          <wp:extent cx="815340" cy="1171575"/>
          <wp:effectExtent l="19050" t="0" r="3810" b="0"/>
          <wp:wrapTight wrapText="bothSides">
            <wp:wrapPolygon edited="0">
              <wp:start x="-505" y="0"/>
              <wp:lineTo x="-505" y="21424"/>
              <wp:lineTo x="21701" y="21424"/>
              <wp:lineTo x="21701" y="0"/>
              <wp:lineTo x="-505" y="0"/>
            </wp:wrapPolygon>
          </wp:wrapTight>
          <wp:docPr id="2" name="Immagine 2" descr="C:\Users\ludeno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deno\Desktop\media\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504">
      <w:rPr>
        <w:rFonts w:ascii="Times New Roman" w:hAnsi="Times New Roman" w:cs="Times New Roman"/>
        <w:spacing w:val="62"/>
        <w:sz w:val="48"/>
        <w:szCs w:val="48"/>
      </w:rPr>
      <w:t>C</w:t>
    </w:r>
    <w:r w:rsidR="0000699E" w:rsidRPr="00FB3504">
      <w:rPr>
        <w:rFonts w:ascii="Times New Roman" w:hAnsi="Times New Roman" w:cs="Times New Roman"/>
        <w:spacing w:val="62"/>
        <w:sz w:val="48"/>
        <w:szCs w:val="48"/>
      </w:rPr>
      <w:t>OMUNE</w:t>
    </w:r>
    <w:r w:rsidR="0000699E" w:rsidRPr="00FE5BD2">
      <w:rPr>
        <w:rFonts w:ascii="Times New Roman" w:hAnsi="Times New Roman" w:cs="Times New Roman"/>
        <w:spacing w:val="48"/>
        <w:sz w:val="48"/>
        <w:szCs w:val="48"/>
      </w:rPr>
      <w:t xml:space="preserve"> DI CAIVANO</w:t>
    </w:r>
  </w:p>
  <w:p w14:paraId="3F369189" w14:textId="77777777" w:rsidR="0000699E" w:rsidRPr="00FE5BD2" w:rsidRDefault="0000699E" w:rsidP="0000699E">
    <w:pPr>
      <w:pStyle w:val="Intestazione"/>
      <w:tabs>
        <w:tab w:val="left" w:pos="94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      </w:t>
    </w:r>
    <w:r w:rsidRPr="00FE5BD2">
      <w:rPr>
        <w:rFonts w:ascii="Times New Roman" w:hAnsi="Times New Roman" w:cs="Times New Roman"/>
      </w:rPr>
      <w:t>Città Metropolitana di Napoli</w:t>
    </w:r>
  </w:p>
  <w:p w14:paraId="2B7A1B6C" w14:textId="1EBEAA1A" w:rsidR="0000699E" w:rsidRPr="00DC5F75" w:rsidRDefault="003C18F5" w:rsidP="0000699E">
    <w:pPr>
      <w:pStyle w:val="Intestazione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IV </w:t>
    </w:r>
    <w:r w:rsidR="0000699E" w:rsidRPr="00BB08D1">
      <w:rPr>
        <w:rFonts w:ascii="Times New Roman" w:hAnsi="Times New Roman" w:cs="Times New Roman"/>
        <w:sz w:val="36"/>
        <w:szCs w:val="36"/>
      </w:rPr>
      <w:t>Settore</w:t>
    </w:r>
    <w:r w:rsidR="0000699E">
      <w:rPr>
        <w:rFonts w:ascii="Times New Roman" w:hAnsi="Times New Roman" w:cs="Times New Roman"/>
        <w:sz w:val="36"/>
        <w:szCs w:val="36"/>
      </w:rPr>
      <w:t xml:space="preserve"> </w:t>
    </w:r>
    <w:r w:rsidR="0000699E">
      <w:rPr>
        <w:rFonts w:ascii="Times New Roman" w:hAnsi="Times New Roman" w:cs="Times New Roman"/>
        <w:sz w:val="24"/>
        <w:szCs w:val="24"/>
      </w:rPr>
      <w:t xml:space="preserve">– </w:t>
    </w:r>
    <w:r w:rsidR="0000699E">
      <w:rPr>
        <w:rFonts w:ascii="Times New Roman" w:hAnsi="Times New Roman" w:cs="Times New Roman"/>
        <w:sz w:val="36"/>
        <w:szCs w:val="36"/>
      </w:rPr>
      <w:t>Lavori Pubblici, Manutenzione ed Espropri</w:t>
    </w:r>
    <w:r w:rsidR="007A77F2">
      <w:rPr>
        <w:rFonts w:ascii="Times New Roman" w:hAnsi="Times New Roman" w:cs="Times New Roman"/>
        <w:sz w:val="36"/>
        <w:szCs w:val="36"/>
      </w:rPr>
      <w:t>, Patrimonio, Cimitero</w:t>
    </w:r>
  </w:p>
  <w:p w14:paraId="067AD23C" w14:textId="77777777" w:rsidR="0000699E" w:rsidRDefault="0000699E" w:rsidP="0000699E">
    <w:pPr>
      <w:pStyle w:val="Intestazione"/>
      <w:jc w:val="center"/>
      <w:rPr>
        <w:rFonts w:ascii="Times New Roman" w:hAnsi="Times New Roman" w:cs="Times New Roman"/>
        <w:sz w:val="16"/>
        <w:szCs w:val="16"/>
      </w:rPr>
    </w:pPr>
    <w:r w:rsidRPr="00DC5F75">
      <w:rPr>
        <w:rFonts w:ascii="Times New Roman" w:hAnsi="Times New Roman" w:cs="Times New Roman"/>
        <w:sz w:val="16"/>
        <w:szCs w:val="16"/>
      </w:rPr>
      <w:t>via Marzano, 19 località Pascarola – 80023 Caivano (NA)</w:t>
    </w:r>
  </w:p>
  <w:p w14:paraId="30DFECAA" w14:textId="06B63058" w:rsidR="0000699E" w:rsidRDefault="0000699E" w:rsidP="0000699E">
    <w:pPr>
      <w:pStyle w:val="Intestazione"/>
      <w:jc w:val="center"/>
      <w:rPr>
        <w:rFonts w:ascii="Times New Roman" w:hAnsi="Times New Roman" w:cs="Times New Roman"/>
        <w:sz w:val="16"/>
        <w:szCs w:val="16"/>
      </w:rPr>
    </w:pPr>
    <w:r w:rsidRPr="00DC5F75">
      <w:rPr>
        <w:rFonts w:ascii="Times New Roman" w:hAnsi="Times New Roman" w:cs="Times New Roman"/>
        <w:sz w:val="16"/>
        <w:szCs w:val="16"/>
      </w:rPr>
      <w:t>C.F. 01144820634 – P.I</w:t>
    </w:r>
    <w:r>
      <w:rPr>
        <w:rFonts w:ascii="Times New Roman" w:hAnsi="Times New Roman" w:cs="Times New Roman"/>
        <w:sz w:val="16"/>
        <w:szCs w:val="16"/>
      </w:rPr>
      <w:t>VA</w:t>
    </w:r>
    <w:r w:rsidRPr="00DC5F75">
      <w:rPr>
        <w:rFonts w:ascii="Times New Roman" w:hAnsi="Times New Roman" w:cs="Times New Roman"/>
        <w:sz w:val="16"/>
        <w:szCs w:val="16"/>
      </w:rPr>
      <w:t xml:space="preserve"> 01252221211 – Codice univoco </w:t>
    </w:r>
    <w:r w:rsidRPr="0000699E">
      <w:rPr>
        <w:rFonts w:ascii="Times New Roman" w:hAnsi="Times New Roman" w:cs="Times New Roman"/>
        <w:sz w:val="16"/>
        <w:szCs w:val="16"/>
      </w:rPr>
      <w:t>R7GJDB</w:t>
    </w:r>
  </w:p>
  <w:p w14:paraId="1986F753" w14:textId="77777777" w:rsidR="0000699E" w:rsidRPr="00DC5F75" w:rsidRDefault="00663587" w:rsidP="0000699E">
    <w:pPr>
      <w:pStyle w:val="Intestazione"/>
      <w:jc w:val="center"/>
      <w:rPr>
        <w:rFonts w:ascii="Times New Roman" w:hAnsi="Times New Roman" w:cs="Times New Roman"/>
        <w:sz w:val="20"/>
        <w:szCs w:val="20"/>
      </w:rPr>
    </w:pPr>
    <w:hyperlink r:id="rId2" w:history="1">
      <w:r w:rsidR="0000699E" w:rsidRPr="00DC5F75">
        <w:rPr>
          <w:rStyle w:val="Collegamentoipertestuale"/>
          <w:rFonts w:ascii="Times New Roman" w:hAnsi="Times New Roman" w:cs="Times New Roman"/>
          <w:sz w:val="20"/>
          <w:szCs w:val="20"/>
        </w:rPr>
        <w:t>protocollo.caivano@asmepec.it</w:t>
      </w:r>
    </w:hyperlink>
  </w:p>
  <w:p w14:paraId="36192B92" w14:textId="69CADC27" w:rsidR="00FE5BD2" w:rsidRPr="00FE5BD2" w:rsidRDefault="00FE5BD2" w:rsidP="0000699E">
    <w:pPr>
      <w:pStyle w:val="Intestazione"/>
      <w:jc w:val="center"/>
      <w:rPr>
        <w:rFonts w:ascii="Times New Roman" w:hAnsi="Times New Roman" w:cs="Times New Roman"/>
      </w:rPr>
    </w:pPr>
  </w:p>
  <w:p w14:paraId="7EA941D3" w14:textId="77777777" w:rsidR="00FE5BD2" w:rsidRDefault="00FE5BD2">
    <w:pPr>
      <w:pStyle w:val="Intestazione"/>
    </w:pPr>
    <w:r>
      <w:t>=======================================================================================</w:t>
    </w:r>
  </w:p>
  <w:p w14:paraId="3E4F27ED" w14:textId="77777777" w:rsidR="00FE5BD2" w:rsidRDefault="00FE5B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627CB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93B95"/>
    <w:multiLevelType w:val="multilevel"/>
    <w:tmpl w:val="22FA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965AD"/>
    <w:multiLevelType w:val="multilevel"/>
    <w:tmpl w:val="E7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B722F"/>
    <w:multiLevelType w:val="multilevel"/>
    <w:tmpl w:val="6ED8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60D67"/>
    <w:multiLevelType w:val="multilevel"/>
    <w:tmpl w:val="B3B8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F7FDC"/>
    <w:multiLevelType w:val="hybridMultilevel"/>
    <w:tmpl w:val="C2B88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D2"/>
    <w:rsid w:val="0000699E"/>
    <w:rsid w:val="00023057"/>
    <w:rsid w:val="0004291C"/>
    <w:rsid w:val="00064049"/>
    <w:rsid w:val="00070F6C"/>
    <w:rsid w:val="000734B2"/>
    <w:rsid w:val="00080EA6"/>
    <w:rsid w:val="00085B6F"/>
    <w:rsid w:val="000914A4"/>
    <w:rsid w:val="000D5CD1"/>
    <w:rsid w:val="000D74CE"/>
    <w:rsid w:val="000F4EDC"/>
    <w:rsid w:val="000F71AE"/>
    <w:rsid w:val="001007FE"/>
    <w:rsid w:val="00102DC1"/>
    <w:rsid w:val="0010520C"/>
    <w:rsid w:val="00113697"/>
    <w:rsid w:val="00122B8C"/>
    <w:rsid w:val="0015017D"/>
    <w:rsid w:val="00170876"/>
    <w:rsid w:val="00174F33"/>
    <w:rsid w:val="0018145A"/>
    <w:rsid w:val="001B11E1"/>
    <w:rsid w:val="001D7F1B"/>
    <w:rsid w:val="001E13F8"/>
    <w:rsid w:val="00201A73"/>
    <w:rsid w:val="00217988"/>
    <w:rsid w:val="00233C2B"/>
    <w:rsid w:val="00242E77"/>
    <w:rsid w:val="002530FB"/>
    <w:rsid w:val="00254925"/>
    <w:rsid w:val="00260BD9"/>
    <w:rsid w:val="00277C35"/>
    <w:rsid w:val="002A3BB6"/>
    <w:rsid w:val="002C63F4"/>
    <w:rsid w:val="002E5631"/>
    <w:rsid w:val="002F3E4C"/>
    <w:rsid w:val="00304FB7"/>
    <w:rsid w:val="003222EC"/>
    <w:rsid w:val="00342CD7"/>
    <w:rsid w:val="0036662C"/>
    <w:rsid w:val="003A01EF"/>
    <w:rsid w:val="003A5BDC"/>
    <w:rsid w:val="003B32BB"/>
    <w:rsid w:val="003C18F5"/>
    <w:rsid w:val="003E7BE8"/>
    <w:rsid w:val="00404497"/>
    <w:rsid w:val="004163D7"/>
    <w:rsid w:val="004201E5"/>
    <w:rsid w:val="00437053"/>
    <w:rsid w:val="00476246"/>
    <w:rsid w:val="00482804"/>
    <w:rsid w:val="004846C9"/>
    <w:rsid w:val="004A0A60"/>
    <w:rsid w:val="004A6261"/>
    <w:rsid w:val="004C24BE"/>
    <w:rsid w:val="004C3AA6"/>
    <w:rsid w:val="004F600B"/>
    <w:rsid w:val="00500C4D"/>
    <w:rsid w:val="00502B3C"/>
    <w:rsid w:val="005067AB"/>
    <w:rsid w:val="00512FF8"/>
    <w:rsid w:val="005323A1"/>
    <w:rsid w:val="005550C3"/>
    <w:rsid w:val="00564956"/>
    <w:rsid w:val="00572589"/>
    <w:rsid w:val="005810A9"/>
    <w:rsid w:val="005A1661"/>
    <w:rsid w:val="005A51B7"/>
    <w:rsid w:val="005C2347"/>
    <w:rsid w:val="005C6975"/>
    <w:rsid w:val="005F070A"/>
    <w:rsid w:val="005F7117"/>
    <w:rsid w:val="006235A7"/>
    <w:rsid w:val="00632C06"/>
    <w:rsid w:val="00633657"/>
    <w:rsid w:val="00663587"/>
    <w:rsid w:val="006650AF"/>
    <w:rsid w:val="00671A5A"/>
    <w:rsid w:val="006729F8"/>
    <w:rsid w:val="00680196"/>
    <w:rsid w:val="00685515"/>
    <w:rsid w:val="00696B79"/>
    <w:rsid w:val="00697C68"/>
    <w:rsid w:val="006A0E48"/>
    <w:rsid w:val="006C73C5"/>
    <w:rsid w:val="006E122C"/>
    <w:rsid w:val="006F4972"/>
    <w:rsid w:val="00701D75"/>
    <w:rsid w:val="00712262"/>
    <w:rsid w:val="007739AE"/>
    <w:rsid w:val="0078369B"/>
    <w:rsid w:val="00787DCD"/>
    <w:rsid w:val="007A75EF"/>
    <w:rsid w:val="007A77F2"/>
    <w:rsid w:val="007A7944"/>
    <w:rsid w:val="007C58E0"/>
    <w:rsid w:val="008423ED"/>
    <w:rsid w:val="00853B1A"/>
    <w:rsid w:val="008555BE"/>
    <w:rsid w:val="00855EFA"/>
    <w:rsid w:val="0087185A"/>
    <w:rsid w:val="00871A2C"/>
    <w:rsid w:val="00874C52"/>
    <w:rsid w:val="00877D23"/>
    <w:rsid w:val="00885307"/>
    <w:rsid w:val="00885EBA"/>
    <w:rsid w:val="008B6E62"/>
    <w:rsid w:val="008C6C0A"/>
    <w:rsid w:val="00900D4B"/>
    <w:rsid w:val="009255B0"/>
    <w:rsid w:val="00937788"/>
    <w:rsid w:val="009517DA"/>
    <w:rsid w:val="009A0F4B"/>
    <w:rsid w:val="009E00C2"/>
    <w:rsid w:val="009E5896"/>
    <w:rsid w:val="009F19F4"/>
    <w:rsid w:val="009F36F5"/>
    <w:rsid w:val="00A07A91"/>
    <w:rsid w:val="00A30031"/>
    <w:rsid w:val="00A336E7"/>
    <w:rsid w:val="00A53383"/>
    <w:rsid w:val="00A6340C"/>
    <w:rsid w:val="00A77154"/>
    <w:rsid w:val="00AA2630"/>
    <w:rsid w:val="00AA38BF"/>
    <w:rsid w:val="00AA7479"/>
    <w:rsid w:val="00AB2EA2"/>
    <w:rsid w:val="00AC0304"/>
    <w:rsid w:val="00AF5E2C"/>
    <w:rsid w:val="00B21B7B"/>
    <w:rsid w:val="00B51448"/>
    <w:rsid w:val="00B63AD7"/>
    <w:rsid w:val="00B708E5"/>
    <w:rsid w:val="00B74118"/>
    <w:rsid w:val="00BB08D1"/>
    <w:rsid w:val="00BB1A07"/>
    <w:rsid w:val="00BB4E73"/>
    <w:rsid w:val="00C308CF"/>
    <w:rsid w:val="00C42E3E"/>
    <w:rsid w:val="00C46862"/>
    <w:rsid w:val="00C646CA"/>
    <w:rsid w:val="00C649EB"/>
    <w:rsid w:val="00C821ED"/>
    <w:rsid w:val="00C832FD"/>
    <w:rsid w:val="00C939B2"/>
    <w:rsid w:val="00CB5733"/>
    <w:rsid w:val="00CC3BBF"/>
    <w:rsid w:val="00CF174A"/>
    <w:rsid w:val="00D01795"/>
    <w:rsid w:val="00D13BCB"/>
    <w:rsid w:val="00D249F4"/>
    <w:rsid w:val="00D41CE5"/>
    <w:rsid w:val="00D57EB1"/>
    <w:rsid w:val="00D6383A"/>
    <w:rsid w:val="00D75349"/>
    <w:rsid w:val="00D774C5"/>
    <w:rsid w:val="00DA6784"/>
    <w:rsid w:val="00DB1900"/>
    <w:rsid w:val="00DD37D2"/>
    <w:rsid w:val="00DF4D08"/>
    <w:rsid w:val="00E20B33"/>
    <w:rsid w:val="00E57227"/>
    <w:rsid w:val="00E62972"/>
    <w:rsid w:val="00E74B92"/>
    <w:rsid w:val="00EA6345"/>
    <w:rsid w:val="00EB68E2"/>
    <w:rsid w:val="00F35EEB"/>
    <w:rsid w:val="00F74468"/>
    <w:rsid w:val="00F93584"/>
    <w:rsid w:val="00F943B0"/>
    <w:rsid w:val="00FB3504"/>
    <w:rsid w:val="00FB5825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FD3C2"/>
  <w15:docId w15:val="{E146BF40-DE27-45CC-A21E-725A8021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3ED"/>
  </w:style>
  <w:style w:type="paragraph" w:styleId="Titolo1">
    <w:name w:val="heading 1"/>
    <w:basedOn w:val="Normale"/>
    <w:next w:val="Normale"/>
    <w:link w:val="Titolo1Carattere"/>
    <w:uiPriority w:val="9"/>
    <w:qFormat/>
    <w:rsid w:val="00A634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34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34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BD2"/>
  </w:style>
  <w:style w:type="paragraph" w:styleId="Pidipagina">
    <w:name w:val="footer"/>
    <w:basedOn w:val="Normale"/>
    <w:link w:val="PidipaginaCarattere"/>
    <w:uiPriority w:val="99"/>
    <w:unhideWhenUsed/>
    <w:rsid w:val="00FE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B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B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E5BD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C58E0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7A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3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63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6340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Puntoelenco">
    <w:name w:val="List Bullet"/>
    <w:basedOn w:val="Normale"/>
    <w:uiPriority w:val="99"/>
    <w:unhideWhenUsed/>
    <w:rsid w:val="00A6340C"/>
    <w:pPr>
      <w:numPr>
        <w:numId w:val="1"/>
      </w:numPr>
      <w:contextualSpacing/>
    </w:pPr>
    <w:rPr>
      <w:rFonts w:eastAsiaTheme="minorEastAsia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4163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63D7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017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2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914A4"/>
    <w:rPr>
      <w:b/>
      <w:bCs/>
    </w:rPr>
  </w:style>
  <w:style w:type="character" w:styleId="Enfasicorsivo">
    <w:name w:val="Emphasis"/>
    <w:basedOn w:val="Carpredefinitoparagrafo"/>
    <w:uiPriority w:val="20"/>
    <w:qFormat/>
    <w:rsid w:val="0036662C"/>
    <w:rPr>
      <w:i/>
      <w:iCs/>
    </w:rPr>
  </w:style>
  <w:style w:type="character" w:customStyle="1" w:styleId="max-w-full">
    <w:name w:val="max-w-full"/>
    <w:basedOn w:val="Carpredefinitoparagrafo"/>
    <w:rsid w:val="0036662C"/>
  </w:style>
  <w:style w:type="paragraph" w:styleId="Nessunaspaziatura">
    <w:name w:val="No Spacing"/>
    <w:uiPriority w:val="1"/>
    <w:qFormat/>
    <w:rsid w:val="0036662C"/>
    <w:pPr>
      <w:spacing w:after="0" w:line="240" w:lineRule="auto"/>
    </w:pPr>
  </w:style>
  <w:style w:type="character" w:customStyle="1" w:styleId="katex-mathml">
    <w:name w:val="katex-mathml"/>
    <w:basedOn w:val="Carpredefinitoparagrafo"/>
    <w:rsid w:val="0036662C"/>
  </w:style>
  <w:style w:type="character" w:customStyle="1" w:styleId="mord">
    <w:name w:val="mord"/>
    <w:basedOn w:val="Carpredefinitoparagrafo"/>
    <w:rsid w:val="0036662C"/>
  </w:style>
  <w:style w:type="character" w:customStyle="1" w:styleId="mrel">
    <w:name w:val="mrel"/>
    <w:basedOn w:val="Carpredefinitoparagrafo"/>
    <w:rsid w:val="0036662C"/>
  </w:style>
  <w:style w:type="character" w:customStyle="1" w:styleId="mpunct">
    <w:name w:val="mpunct"/>
    <w:basedOn w:val="Carpredefinitoparagrafo"/>
    <w:rsid w:val="0036662C"/>
  </w:style>
  <w:style w:type="character" w:customStyle="1" w:styleId="vlist-s">
    <w:name w:val="vlist-s"/>
    <w:basedOn w:val="Carpredefinitoparagrafo"/>
    <w:rsid w:val="0036662C"/>
  </w:style>
  <w:style w:type="paragraph" w:customStyle="1" w:styleId="TableParagraph">
    <w:name w:val="Table Paragraph"/>
    <w:basedOn w:val="Normale"/>
    <w:uiPriority w:val="1"/>
    <w:qFormat/>
    <w:rsid w:val="00366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ms-1">
    <w:name w:val="ms-1"/>
    <w:basedOn w:val="Carpredefinitoparagrafo"/>
    <w:rsid w:val="00B708E5"/>
  </w:style>
  <w:style w:type="paragraph" w:customStyle="1" w:styleId="Default">
    <w:name w:val="Default"/>
    <w:rsid w:val="001814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caivano@asmepec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Pompeo Esposito</dc:creator>
  <cp:lastModifiedBy>Caivano</cp:lastModifiedBy>
  <cp:revision>4</cp:revision>
  <cp:lastPrinted>2025-10-26T11:08:00Z</cp:lastPrinted>
  <dcterms:created xsi:type="dcterms:W3CDTF">2025-10-26T11:07:00Z</dcterms:created>
  <dcterms:modified xsi:type="dcterms:W3CDTF">2025-10-26T11:09:00Z</dcterms:modified>
</cp:coreProperties>
</file>